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F5BA" w14:textId="77777777" w:rsidR="0071710C" w:rsidRDefault="0071710C" w:rsidP="0071710C">
      <w:pPr>
        <w:pStyle w:val="NormalWeb"/>
        <w:spacing w:line="312" w:lineRule="auto"/>
        <w:jc w:val="center"/>
        <w:rPr>
          <w:rFonts w:ascii="Arial" w:hAnsi="Arial" w:cs="Arial"/>
          <w:b/>
          <w:color w:val="333333"/>
          <w:sz w:val="28"/>
          <w:szCs w:val="28"/>
        </w:rPr>
      </w:pPr>
      <w:r>
        <w:rPr>
          <w:rFonts w:ascii="Arial" w:hAnsi="Arial" w:cs="Arial"/>
          <w:b/>
          <w:color w:val="333333"/>
          <w:sz w:val="28"/>
          <w:szCs w:val="28"/>
        </w:rPr>
        <w:t>Torch Lake Township</w:t>
      </w:r>
    </w:p>
    <w:p w14:paraId="6643348B" w14:textId="77777777" w:rsidR="00F2059A" w:rsidRDefault="0071710C" w:rsidP="00F2059A">
      <w:pPr>
        <w:pStyle w:val="NormalWeb"/>
        <w:spacing w:line="312" w:lineRule="auto"/>
        <w:jc w:val="center"/>
        <w:rPr>
          <w:rFonts w:ascii="Arial" w:hAnsi="Arial" w:cs="Arial"/>
          <w:b/>
          <w:color w:val="333333"/>
          <w:sz w:val="28"/>
          <w:szCs w:val="28"/>
        </w:rPr>
      </w:pPr>
      <w:bookmarkStart w:id="0" w:name="_Hlk24791137"/>
      <w:r w:rsidRPr="003D288C">
        <w:rPr>
          <w:rFonts w:ascii="Arial" w:hAnsi="Arial" w:cs="Arial"/>
          <w:b/>
          <w:color w:val="333333"/>
          <w:sz w:val="28"/>
          <w:szCs w:val="28"/>
          <w:u w:val="single"/>
        </w:rPr>
        <w:t>Benefits/Group Insurance Plan Ordinance</w:t>
      </w:r>
      <w:r>
        <w:rPr>
          <w:rFonts w:ascii="Arial" w:hAnsi="Arial" w:cs="Arial"/>
          <w:b/>
          <w:color w:val="333333"/>
          <w:sz w:val="28"/>
          <w:szCs w:val="28"/>
        </w:rPr>
        <w:t xml:space="preserve">, </w:t>
      </w:r>
      <w:bookmarkEnd w:id="0"/>
    </w:p>
    <w:p w14:paraId="020C77F9" w14:textId="77777777" w:rsidR="00CF0FDF" w:rsidRDefault="003D288C" w:rsidP="00CF0FDF">
      <w:pPr>
        <w:pStyle w:val="NormalWeb"/>
        <w:spacing w:after="0" w:line="312" w:lineRule="auto"/>
        <w:jc w:val="right"/>
        <w:rPr>
          <w:rFonts w:ascii="Arial" w:hAnsi="Arial" w:cs="Arial"/>
          <w:b/>
          <w:color w:val="333333"/>
          <w:sz w:val="28"/>
          <w:szCs w:val="28"/>
        </w:rPr>
      </w:pPr>
      <w:r w:rsidRPr="00F2059A">
        <w:rPr>
          <w:rFonts w:ascii="Arial" w:hAnsi="Arial" w:cs="Arial"/>
          <w:b/>
          <w:bCs/>
          <w:color w:val="000000" w:themeColor="text1"/>
          <w:sz w:val="20"/>
          <w:szCs w:val="20"/>
        </w:rPr>
        <w:t>Approved by the township board on July 17, 2018 Effective Date May 31, 2018</w:t>
      </w:r>
    </w:p>
    <w:p w14:paraId="78BC3172" w14:textId="35FBA3CB" w:rsidR="003D288C" w:rsidRPr="00CF0FDF" w:rsidRDefault="00CF0FDF" w:rsidP="00CF0FDF">
      <w:pPr>
        <w:pStyle w:val="NormalWeb"/>
        <w:spacing w:after="0" w:line="312" w:lineRule="auto"/>
        <w:rPr>
          <w:rFonts w:ascii="Arial" w:hAnsi="Arial" w:cs="Arial"/>
          <w:b/>
          <w:color w:val="333333"/>
          <w:sz w:val="28"/>
          <w:szCs w:val="28"/>
        </w:rPr>
      </w:pPr>
      <w:r>
        <w:rPr>
          <w:rFonts w:ascii="Arial" w:hAnsi="Arial" w:cs="Arial"/>
          <w:b/>
          <w:bCs/>
          <w:color w:val="C00000"/>
          <w:sz w:val="20"/>
          <w:szCs w:val="20"/>
        </w:rPr>
        <w:t xml:space="preserve">                                                          </w:t>
      </w:r>
      <w:r w:rsidR="0071710C" w:rsidRPr="00F2059A">
        <w:rPr>
          <w:rFonts w:ascii="Arial" w:hAnsi="Arial" w:cs="Arial"/>
          <w:b/>
          <w:bCs/>
          <w:color w:val="333333"/>
          <w:sz w:val="20"/>
          <w:szCs w:val="20"/>
        </w:rPr>
        <w:t xml:space="preserve">Amended No. 2018-07, </w:t>
      </w:r>
      <w:r w:rsidR="0071710C" w:rsidRPr="00F2059A">
        <w:rPr>
          <w:rFonts w:ascii="Arial" w:hAnsi="Arial" w:cs="Arial"/>
          <w:b/>
          <w:bCs/>
          <w:sz w:val="20"/>
          <w:szCs w:val="20"/>
        </w:rPr>
        <w:t xml:space="preserve">Effective </w:t>
      </w:r>
      <w:r w:rsidR="003D288C" w:rsidRPr="00F2059A">
        <w:rPr>
          <w:rFonts w:ascii="Arial" w:hAnsi="Arial" w:cs="Arial"/>
          <w:b/>
          <w:bCs/>
          <w:sz w:val="20"/>
          <w:szCs w:val="20"/>
        </w:rPr>
        <w:t xml:space="preserve">Date </w:t>
      </w:r>
      <w:r w:rsidR="0071710C" w:rsidRPr="00F2059A">
        <w:rPr>
          <w:rFonts w:ascii="Arial" w:hAnsi="Arial" w:cs="Arial"/>
          <w:b/>
          <w:bCs/>
          <w:color w:val="333333"/>
          <w:sz w:val="20"/>
          <w:szCs w:val="20"/>
        </w:rPr>
        <w:t xml:space="preserve">July 26, 2018, </w:t>
      </w:r>
    </w:p>
    <w:p w14:paraId="1E3C3C2C" w14:textId="229E8000" w:rsidR="00CF0FDF" w:rsidRPr="00F2059A" w:rsidRDefault="008814F8" w:rsidP="007B22E1">
      <w:pPr>
        <w:pStyle w:val="NormalWeb"/>
        <w:spacing w:after="0" w:line="312" w:lineRule="auto"/>
        <w:jc w:val="center"/>
        <w:rPr>
          <w:rFonts w:ascii="Arial" w:hAnsi="Arial" w:cs="Arial"/>
          <w:b/>
          <w:bCs/>
          <w:sz w:val="20"/>
          <w:szCs w:val="20"/>
        </w:rPr>
      </w:pPr>
      <w:r>
        <w:rPr>
          <w:rFonts w:ascii="Arial" w:hAnsi="Arial" w:cs="Arial"/>
          <w:b/>
          <w:bCs/>
          <w:sz w:val="20"/>
          <w:szCs w:val="20"/>
        </w:rPr>
        <w:t xml:space="preserve">                             </w:t>
      </w:r>
      <w:r w:rsidR="003D288C" w:rsidRPr="00F2059A">
        <w:rPr>
          <w:rFonts w:ascii="Arial" w:hAnsi="Arial" w:cs="Arial"/>
          <w:b/>
          <w:bCs/>
          <w:sz w:val="20"/>
          <w:szCs w:val="20"/>
        </w:rPr>
        <w:t xml:space="preserve"> </w:t>
      </w:r>
      <w:r w:rsidR="007B22E1">
        <w:rPr>
          <w:rFonts w:ascii="Arial" w:hAnsi="Arial" w:cs="Arial"/>
          <w:b/>
          <w:bCs/>
          <w:sz w:val="20"/>
          <w:szCs w:val="20"/>
        </w:rPr>
        <w:t xml:space="preserve">             </w:t>
      </w:r>
      <w:r w:rsidR="0071710C" w:rsidRPr="00F2059A">
        <w:rPr>
          <w:rFonts w:ascii="Arial" w:hAnsi="Arial" w:cs="Arial"/>
          <w:b/>
          <w:bCs/>
          <w:sz w:val="20"/>
          <w:szCs w:val="20"/>
        </w:rPr>
        <w:t xml:space="preserve">Amended </w:t>
      </w:r>
      <w:r>
        <w:rPr>
          <w:rFonts w:ascii="Arial" w:hAnsi="Arial" w:cs="Arial"/>
          <w:b/>
          <w:bCs/>
          <w:sz w:val="20"/>
          <w:szCs w:val="20"/>
        </w:rPr>
        <w:t>No. 2019-</w:t>
      </w:r>
      <w:r w:rsidR="00E57D8C">
        <w:rPr>
          <w:rFonts w:ascii="Arial" w:hAnsi="Arial" w:cs="Arial"/>
          <w:b/>
          <w:bCs/>
          <w:sz w:val="20"/>
          <w:szCs w:val="20"/>
        </w:rPr>
        <w:t xml:space="preserve">04 </w:t>
      </w:r>
      <w:bookmarkStart w:id="1" w:name="_GoBack"/>
      <w:bookmarkEnd w:id="1"/>
      <w:r w:rsidR="00F2059A" w:rsidRPr="00F2059A">
        <w:rPr>
          <w:rFonts w:ascii="Arial" w:hAnsi="Arial" w:cs="Arial"/>
          <w:b/>
          <w:bCs/>
          <w:sz w:val="20"/>
          <w:szCs w:val="20"/>
        </w:rPr>
        <w:t xml:space="preserve"> </w:t>
      </w:r>
      <w:r w:rsidR="0071710C" w:rsidRPr="00F2059A">
        <w:rPr>
          <w:rFonts w:ascii="Arial" w:hAnsi="Arial" w:cs="Arial"/>
          <w:b/>
          <w:bCs/>
          <w:sz w:val="20"/>
          <w:szCs w:val="20"/>
        </w:rPr>
        <w:t>Effect</w:t>
      </w:r>
      <w:r w:rsidR="003D288C" w:rsidRPr="00F2059A">
        <w:rPr>
          <w:rFonts w:ascii="Arial" w:hAnsi="Arial" w:cs="Arial"/>
          <w:b/>
          <w:bCs/>
          <w:sz w:val="20"/>
          <w:szCs w:val="20"/>
        </w:rPr>
        <w:t>ive Date</w:t>
      </w:r>
      <w:r w:rsidR="0071710C" w:rsidRPr="00F2059A">
        <w:rPr>
          <w:rFonts w:ascii="Arial" w:hAnsi="Arial" w:cs="Arial"/>
          <w:b/>
          <w:bCs/>
          <w:sz w:val="20"/>
          <w:szCs w:val="20"/>
        </w:rPr>
        <w:t xml:space="preserve"> </w:t>
      </w:r>
      <w:r w:rsidR="00F2059A" w:rsidRPr="00F2059A">
        <w:rPr>
          <w:rFonts w:ascii="Arial" w:hAnsi="Arial" w:cs="Arial"/>
          <w:b/>
          <w:bCs/>
          <w:sz w:val="20"/>
          <w:szCs w:val="20"/>
        </w:rPr>
        <w:t xml:space="preserve">November 29, </w:t>
      </w:r>
      <w:r w:rsidR="0071710C" w:rsidRPr="00F2059A">
        <w:rPr>
          <w:rFonts w:ascii="Arial" w:hAnsi="Arial" w:cs="Arial"/>
          <w:b/>
          <w:bCs/>
          <w:sz w:val="20"/>
          <w:szCs w:val="20"/>
        </w:rPr>
        <w:t>2019</w:t>
      </w:r>
    </w:p>
    <w:p w14:paraId="39F15D0D" w14:textId="627F8F67" w:rsidR="0071710C" w:rsidRPr="003D288C" w:rsidRDefault="0071710C" w:rsidP="0071710C">
      <w:pPr>
        <w:pStyle w:val="NormalWeb"/>
        <w:spacing w:line="312" w:lineRule="auto"/>
        <w:rPr>
          <w:rFonts w:ascii="Arial" w:hAnsi="Arial" w:cs="Arial"/>
          <w:b/>
          <w:color w:val="333333"/>
        </w:rPr>
      </w:pPr>
      <w:r>
        <w:rPr>
          <w:rFonts w:ascii="Arial" w:hAnsi="Arial" w:cs="Arial"/>
          <w:b/>
          <w:color w:val="333333"/>
        </w:rPr>
        <w:t xml:space="preserve">  </w:t>
      </w:r>
      <w:r>
        <w:rPr>
          <w:rFonts w:ascii="Arial" w:hAnsi="Arial" w:cs="Arial"/>
          <w:color w:val="333333"/>
          <w:sz w:val="28"/>
          <w:szCs w:val="28"/>
        </w:rPr>
        <w:t xml:space="preserve">An ordinance to create and establish the following: </w:t>
      </w:r>
    </w:p>
    <w:p w14:paraId="7B8B9BC7" w14:textId="77777777" w:rsidR="0071710C" w:rsidRDefault="0071710C" w:rsidP="0071710C">
      <w:pPr>
        <w:pStyle w:val="NormalWeb"/>
        <w:numPr>
          <w:ilvl w:val="0"/>
          <w:numId w:val="1"/>
        </w:numPr>
        <w:spacing w:line="312" w:lineRule="auto"/>
        <w:rPr>
          <w:rFonts w:ascii="Arial" w:hAnsi="Arial" w:cs="Arial"/>
          <w:color w:val="000000" w:themeColor="text1"/>
          <w:sz w:val="28"/>
          <w:szCs w:val="28"/>
        </w:rPr>
      </w:pPr>
      <w:r>
        <w:rPr>
          <w:rFonts w:ascii="Arial" w:hAnsi="Arial" w:cs="Arial"/>
          <w:color w:val="000000" w:themeColor="text1"/>
          <w:sz w:val="28"/>
          <w:szCs w:val="28"/>
        </w:rPr>
        <w:t xml:space="preserve">A Torch Lake Township Group Insurance Plan that may cover, health, hospitalization, medical and surgical service and expense, accident insurance, short and long-term disability insurance, health savings plans, </w:t>
      </w:r>
      <w:r>
        <w:rPr>
          <w:rFonts w:ascii="Arial" w:hAnsi="Arial" w:cs="Arial"/>
          <w:sz w:val="28"/>
          <w:szCs w:val="28"/>
        </w:rPr>
        <w:t xml:space="preserve">and a cell phone stipend </w:t>
      </w:r>
      <w:r>
        <w:rPr>
          <w:rFonts w:ascii="Arial" w:hAnsi="Arial" w:cs="Arial"/>
          <w:color w:val="000000" w:themeColor="text1"/>
          <w:sz w:val="28"/>
          <w:szCs w:val="28"/>
        </w:rPr>
        <w:t xml:space="preserve">for certain classes of Township officials and employees and their dependents, as determined by the township board.  </w:t>
      </w:r>
    </w:p>
    <w:p w14:paraId="35E41C40" w14:textId="77777777" w:rsidR="0071710C" w:rsidRDefault="0071710C" w:rsidP="0071710C">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 xml:space="preserve">To authorize the Township Supervisor and the Township Clerk to contract in the name of the Township for such plan, </w:t>
      </w:r>
    </w:p>
    <w:p w14:paraId="0B1C9FF1" w14:textId="77777777" w:rsidR="0071710C" w:rsidRDefault="0071710C" w:rsidP="0071710C">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 xml:space="preserve">To define those classes of officials and employees who shall be covered by such </w:t>
      </w:r>
      <w:bookmarkStart w:id="2" w:name="_Hlk514756238"/>
      <w:r>
        <w:rPr>
          <w:rFonts w:ascii="Arial" w:hAnsi="Arial" w:cs="Arial"/>
          <w:color w:val="333333"/>
          <w:sz w:val="28"/>
          <w:szCs w:val="28"/>
        </w:rPr>
        <w:t>Group Insurance Plan</w:t>
      </w:r>
      <w:bookmarkEnd w:id="2"/>
      <w:r>
        <w:rPr>
          <w:rFonts w:ascii="Arial" w:hAnsi="Arial" w:cs="Arial"/>
          <w:color w:val="333333"/>
          <w:sz w:val="28"/>
          <w:szCs w:val="28"/>
        </w:rPr>
        <w:t xml:space="preserve">, </w:t>
      </w:r>
    </w:p>
    <w:p w14:paraId="6430881C" w14:textId="77777777" w:rsidR="0071710C" w:rsidRDefault="0071710C" w:rsidP="0071710C">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 xml:space="preserve">To set forth the process and conditions for the determination of respective percentages which the Township officials and employees shall contribute to the premium or charges arising under such Group Insurance Plan, </w:t>
      </w:r>
    </w:p>
    <w:p w14:paraId="34E296C7" w14:textId="77777777" w:rsidR="0071710C" w:rsidRDefault="0071710C" w:rsidP="0071710C">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 xml:space="preserve">To provide for the payroll deduction of contributions, if any, from officers' and employees' compensation, </w:t>
      </w:r>
    </w:p>
    <w:p w14:paraId="73BF2CC0" w14:textId="77777777" w:rsidR="0071710C" w:rsidRDefault="0071710C" w:rsidP="0071710C">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 xml:space="preserve">To establish the time at which existing and future employees shall become eligible for a plan, </w:t>
      </w:r>
    </w:p>
    <w:p w14:paraId="0824C780" w14:textId="77777777" w:rsidR="0071710C" w:rsidRDefault="0071710C" w:rsidP="0071710C">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 xml:space="preserve">To provide a method for non-coverage of an official or employee of the plan, </w:t>
      </w:r>
    </w:p>
    <w:p w14:paraId="060635D2" w14:textId="77777777" w:rsidR="0071710C" w:rsidRDefault="0071710C" w:rsidP="0071710C">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lastRenderedPageBreak/>
        <w:t xml:space="preserve">To ratify and confirm the validity of any plan in existence on the effective date of this ordinance, and </w:t>
      </w:r>
    </w:p>
    <w:p w14:paraId="374B753C" w14:textId="77777777" w:rsidR="0071710C" w:rsidRDefault="0071710C" w:rsidP="0071710C">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To repeal all ordinances or parts of ordinances in conflict herewith.</w:t>
      </w:r>
      <w:r>
        <w:rPr>
          <w:rFonts w:ascii="Arial" w:hAnsi="Arial" w:cs="Arial"/>
          <w:color w:val="333333"/>
          <w:sz w:val="28"/>
          <w:szCs w:val="28"/>
        </w:rPr>
        <w:br/>
      </w:r>
      <w:r>
        <w:rPr>
          <w:rFonts w:ascii="Arial" w:hAnsi="Arial" w:cs="Arial"/>
          <w:color w:val="333333"/>
          <w:sz w:val="28"/>
          <w:szCs w:val="28"/>
        </w:rPr>
        <w:br/>
        <w:t>THE TOWNSHIP OF TORCH LAKE, ANTRIM COUNTY, MICHIGAN, ORDAINS:</w:t>
      </w:r>
      <w:r>
        <w:rPr>
          <w:rFonts w:ascii="Arial" w:hAnsi="Arial" w:cs="Arial"/>
          <w:color w:val="333333"/>
          <w:sz w:val="28"/>
          <w:szCs w:val="28"/>
        </w:rPr>
        <w:br/>
      </w:r>
      <w:r>
        <w:rPr>
          <w:rFonts w:ascii="Arial" w:hAnsi="Arial" w:cs="Arial"/>
          <w:color w:val="333333"/>
          <w:sz w:val="28"/>
          <w:szCs w:val="28"/>
        </w:rPr>
        <w:br/>
      </w:r>
      <w:r>
        <w:rPr>
          <w:rFonts w:ascii="Arial" w:hAnsi="Arial" w:cs="Arial"/>
          <w:b/>
          <w:bCs/>
          <w:color w:val="333333"/>
          <w:sz w:val="28"/>
          <w:szCs w:val="28"/>
        </w:rPr>
        <w:t>Section I</w:t>
      </w:r>
      <w:r>
        <w:rPr>
          <w:rFonts w:ascii="Arial" w:hAnsi="Arial" w:cs="Arial"/>
          <w:color w:val="333333"/>
          <w:sz w:val="28"/>
          <w:szCs w:val="28"/>
        </w:rPr>
        <w:br/>
        <w:t>This ordinance shall be "known and cited as the “Torch Lake Township Group Insurance Plan Ordinance."</w:t>
      </w:r>
      <w:r>
        <w:rPr>
          <w:rFonts w:ascii="Arial" w:hAnsi="Arial" w:cs="Arial"/>
          <w:color w:val="333333"/>
          <w:sz w:val="28"/>
          <w:szCs w:val="28"/>
        </w:rPr>
        <w:br/>
      </w:r>
      <w:r>
        <w:rPr>
          <w:rFonts w:ascii="Arial" w:hAnsi="Arial" w:cs="Arial"/>
          <w:color w:val="333333"/>
          <w:sz w:val="28"/>
          <w:szCs w:val="28"/>
        </w:rPr>
        <w:br/>
      </w:r>
      <w:r>
        <w:rPr>
          <w:rFonts w:ascii="Arial" w:hAnsi="Arial" w:cs="Arial"/>
          <w:b/>
          <w:bCs/>
          <w:color w:val="333333"/>
          <w:sz w:val="28"/>
          <w:szCs w:val="28"/>
        </w:rPr>
        <w:t>Section II</w:t>
      </w:r>
      <w:r>
        <w:rPr>
          <w:rFonts w:ascii="Arial" w:hAnsi="Arial" w:cs="Arial"/>
          <w:color w:val="333333"/>
          <w:sz w:val="28"/>
          <w:szCs w:val="28"/>
        </w:rPr>
        <w:br/>
      </w:r>
      <w:r>
        <w:rPr>
          <w:rFonts w:ascii="Arial" w:hAnsi="Arial" w:cs="Arial"/>
          <w:sz w:val="28"/>
          <w:szCs w:val="28"/>
        </w:rPr>
        <w:t>Pursuant to Section 110b of Public Act 77 of 1989, as amended, (MCL 41.110b), the Township hereby creates and establishes a Group Insurance Plan that covers health, hospitalization, medical and surgical services and expenses, accident insurance, long and short term disability income insurance, health savings account insurance for specific employee groups and officials enumerated in Section III below; and</w:t>
      </w:r>
      <w:r>
        <w:rPr>
          <w:rFonts w:ascii="Arial" w:hAnsi="Arial" w:cs="Arial"/>
          <w:color w:val="333333"/>
          <w:sz w:val="28"/>
          <w:szCs w:val="28"/>
        </w:rPr>
        <w:t>, for such purposes, also hereby authorizes the Township Supervisor and the Township Clerk to contract, in the name of the Township Board, with any company authorized to transact such business within the State of Michigan for such group insurance policies.  Specific benefits to employee groups will be decided on an annual basis by the township board. </w:t>
      </w:r>
    </w:p>
    <w:p w14:paraId="09335D12" w14:textId="77777777" w:rsidR="00E812A8" w:rsidRDefault="00E812A8" w:rsidP="0071710C">
      <w:pPr>
        <w:pStyle w:val="NormalWeb"/>
        <w:spacing w:after="0" w:line="312" w:lineRule="auto"/>
        <w:ind w:left="630"/>
        <w:rPr>
          <w:rFonts w:ascii="Arial" w:hAnsi="Arial" w:cs="Arial"/>
          <w:b/>
          <w:bCs/>
          <w:color w:val="333333"/>
          <w:sz w:val="28"/>
          <w:szCs w:val="28"/>
        </w:rPr>
      </w:pPr>
    </w:p>
    <w:p w14:paraId="405F02C8" w14:textId="77777777" w:rsidR="00E812A8" w:rsidRDefault="00E812A8" w:rsidP="0071710C">
      <w:pPr>
        <w:pStyle w:val="NormalWeb"/>
        <w:spacing w:after="0" w:line="312" w:lineRule="auto"/>
        <w:ind w:left="630"/>
        <w:rPr>
          <w:rFonts w:ascii="Arial" w:hAnsi="Arial" w:cs="Arial"/>
          <w:b/>
          <w:bCs/>
          <w:color w:val="333333"/>
          <w:sz w:val="28"/>
          <w:szCs w:val="28"/>
        </w:rPr>
      </w:pPr>
    </w:p>
    <w:p w14:paraId="0117FF62" w14:textId="77777777" w:rsidR="00E812A8" w:rsidRDefault="00E812A8" w:rsidP="0071710C">
      <w:pPr>
        <w:pStyle w:val="NormalWeb"/>
        <w:spacing w:after="0" w:line="312" w:lineRule="auto"/>
        <w:ind w:left="630"/>
        <w:rPr>
          <w:rFonts w:ascii="Arial" w:hAnsi="Arial" w:cs="Arial"/>
          <w:b/>
          <w:bCs/>
          <w:color w:val="333333"/>
          <w:sz w:val="28"/>
          <w:szCs w:val="28"/>
        </w:rPr>
      </w:pPr>
    </w:p>
    <w:p w14:paraId="58730313" w14:textId="77777777" w:rsidR="00E812A8" w:rsidRDefault="00E812A8" w:rsidP="0071710C">
      <w:pPr>
        <w:pStyle w:val="NormalWeb"/>
        <w:spacing w:after="0" w:line="312" w:lineRule="auto"/>
        <w:ind w:left="630"/>
        <w:rPr>
          <w:rFonts w:ascii="Arial" w:hAnsi="Arial" w:cs="Arial"/>
          <w:b/>
          <w:bCs/>
          <w:color w:val="333333"/>
          <w:sz w:val="28"/>
          <w:szCs w:val="28"/>
        </w:rPr>
      </w:pPr>
    </w:p>
    <w:p w14:paraId="60F92FB0" w14:textId="77777777" w:rsidR="00E812A8" w:rsidRDefault="00E812A8" w:rsidP="0071710C">
      <w:pPr>
        <w:pStyle w:val="NormalWeb"/>
        <w:spacing w:after="0" w:line="312" w:lineRule="auto"/>
        <w:ind w:left="630"/>
        <w:rPr>
          <w:rFonts w:ascii="Arial" w:hAnsi="Arial" w:cs="Arial"/>
          <w:b/>
          <w:bCs/>
          <w:color w:val="333333"/>
          <w:sz w:val="28"/>
          <w:szCs w:val="28"/>
        </w:rPr>
      </w:pPr>
    </w:p>
    <w:p w14:paraId="64DD3E42" w14:textId="4F49E594" w:rsidR="0071710C" w:rsidRDefault="0071710C" w:rsidP="0071710C">
      <w:pPr>
        <w:pStyle w:val="NormalWeb"/>
        <w:spacing w:after="0" w:line="312" w:lineRule="auto"/>
        <w:ind w:left="630"/>
        <w:rPr>
          <w:rFonts w:ascii="Arial" w:hAnsi="Arial" w:cs="Arial"/>
          <w:color w:val="333333"/>
          <w:sz w:val="28"/>
          <w:szCs w:val="28"/>
        </w:rPr>
      </w:pPr>
      <w:r>
        <w:rPr>
          <w:rFonts w:ascii="Arial" w:hAnsi="Arial" w:cs="Arial"/>
          <w:b/>
          <w:bCs/>
          <w:color w:val="333333"/>
          <w:sz w:val="28"/>
          <w:szCs w:val="28"/>
        </w:rPr>
        <w:lastRenderedPageBreak/>
        <w:t>Section III</w:t>
      </w:r>
      <w:r>
        <w:rPr>
          <w:rFonts w:ascii="Arial" w:hAnsi="Arial" w:cs="Arial"/>
          <w:color w:val="333333"/>
          <w:sz w:val="28"/>
          <w:szCs w:val="28"/>
        </w:rPr>
        <w:br/>
        <w:t>The Group Insurance Plan created, or parts thereof established and contracted for under this ordinance shall cover the following classes of employees:</w:t>
      </w:r>
    </w:p>
    <w:p w14:paraId="16AA646A" w14:textId="77777777" w:rsidR="0071710C" w:rsidRDefault="0071710C" w:rsidP="0071710C">
      <w:pPr>
        <w:pStyle w:val="NormalWeb"/>
        <w:spacing w:after="0" w:line="312" w:lineRule="auto"/>
        <w:ind w:left="630"/>
        <w:rPr>
          <w:rFonts w:ascii="Arial" w:hAnsi="Arial" w:cs="Arial"/>
          <w:color w:val="333333"/>
          <w:sz w:val="28"/>
          <w:szCs w:val="28"/>
        </w:rPr>
      </w:pPr>
    </w:p>
    <w:p w14:paraId="21DAE258" w14:textId="77777777" w:rsidR="0071710C" w:rsidRDefault="0071710C" w:rsidP="0071710C">
      <w:pPr>
        <w:pStyle w:val="NormalWeb"/>
        <w:spacing w:after="0" w:line="312" w:lineRule="auto"/>
        <w:ind w:left="630"/>
        <w:rPr>
          <w:rFonts w:ascii="Arial" w:hAnsi="Arial" w:cs="Arial"/>
          <w:color w:val="333333"/>
          <w:sz w:val="28"/>
          <w:szCs w:val="28"/>
        </w:rPr>
      </w:pPr>
      <w:r>
        <w:rPr>
          <w:rFonts w:ascii="Arial" w:hAnsi="Arial" w:cs="Arial"/>
          <w:color w:val="333333"/>
          <w:sz w:val="28"/>
          <w:szCs w:val="28"/>
        </w:rPr>
        <w:t xml:space="preserve"> </w:t>
      </w:r>
    </w:p>
    <w:p w14:paraId="186B1EE3" w14:textId="36D7A770" w:rsidR="0071710C" w:rsidRPr="00CF0FDF" w:rsidRDefault="001E6D15" w:rsidP="0071710C">
      <w:pPr>
        <w:pStyle w:val="NormalWeb"/>
        <w:numPr>
          <w:ilvl w:val="0"/>
          <w:numId w:val="2"/>
        </w:numPr>
        <w:spacing w:after="0" w:line="312" w:lineRule="auto"/>
        <w:rPr>
          <w:rFonts w:ascii="Arial" w:hAnsi="Arial" w:cs="Arial"/>
          <w:sz w:val="28"/>
          <w:szCs w:val="28"/>
        </w:rPr>
      </w:pPr>
      <w:r w:rsidRPr="001E6D15">
        <w:rPr>
          <w:rFonts w:ascii="Arial" w:hAnsi="Arial" w:cs="Arial"/>
          <w:b/>
          <w:bCs/>
          <w:color w:val="333333"/>
          <w:sz w:val="28"/>
          <w:szCs w:val="28"/>
        </w:rPr>
        <w:t>Health Insurance Coverage</w:t>
      </w:r>
      <w:r>
        <w:rPr>
          <w:rFonts w:ascii="Arial" w:hAnsi="Arial" w:cs="Arial"/>
          <w:color w:val="333333"/>
          <w:sz w:val="28"/>
          <w:szCs w:val="28"/>
        </w:rPr>
        <w:t xml:space="preserve"> for a</w:t>
      </w:r>
      <w:r w:rsidR="0071710C">
        <w:rPr>
          <w:rFonts w:ascii="Arial" w:hAnsi="Arial" w:cs="Arial"/>
          <w:color w:val="333333"/>
          <w:sz w:val="28"/>
          <w:szCs w:val="28"/>
        </w:rPr>
        <w:t xml:space="preserve">ll persons who </w:t>
      </w:r>
      <w:r w:rsidR="0071710C">
        <w:rPr>
          <w:rFonts w:ascii="Arial" w:hAnsi="Arial" w:cs="Arial"/>
          <w:sz w:val="28"/>
          <w:szCs w:val="28"/>
        </w:rPr>
        <w:t xml:space="preserve">average 40 hours (full time) or more per </w:t>
      </w:r>
      <w:r w:rsidR="0071710C">
        <w:rPr>
          <w:rFonts w:ascii="Arial" w:hAnsi="Arial" w:cs="Arial"/>
          <w:color w:val="333333"/>
          <w:sz w:val="28"/>
          <w:szCs w:val="28"/>
        </w:rPr>
        <w:t xml:space="preserve">week </w:t>
      </w:r>
      <w:r w:rsidR="0071710C" w:rsidRPr="00CF0FDF">
        <w:rPr>
          <w:rFonts w:ascii="Arial" w:hAnsi="Arial" w:cs="Arial"/>
          <w:sz w:val="28"/>
          <w:szCs w:val="28"/>
        </w:rPr>
        <w:t xml:space="preserve">and their spouses and </w:t>
      </w:r>
      <w:r w:rsidR="0027548C" w:rsidRPr="00CF0FDF">
        <w:rPr>
          <w:rFonts w:ascii="Arial" w:hAnsi="Arial" w:cs="Arial"/>
          <w:sz w:val="28"/>
          <w:szCs w:val="28"/>
        </w:rPr>
        <w:t xml:space="preserve">dependent </w:t>
      </w:r>
      <w:r w:rsidR="0071710C" w:rsidRPr="00CF0FDF">
        <w:rPr>
          <w:rFonts w:ascii="Arial" w:hAnsi="Arial" w:cs="Arial"/>
          <w:sz w:val="28"/>
          <w:szCs w:val="28"/>
        </w:rPr>
        <w:t xml:space="preserve">children </w:t>
      </w:r>
      <w:r w:rsidR="007C717F" w:rsidRPr="00CF0FDF">
        <w:rPr>
          <w:rFonts w:ascii="Arial" w:hAnsi="Arial" w:cs="Arial"/>
          <w:sz w:val="28"/>
          <w:szCs w:val="28"/>
        </w:rPr>
        <w:t xml:space="preserve">except for the following:  </w:t>
      </w:r>
    </w:p>
    <w:p w14:paraId="6B2F4482" w14:textId="55FA56EB" w:rsidR="00682EBA" w:rsidRPr="00CF0FDF" w:rsidRDefault="0071710C" w:rsidP="0071710C">
      <w:pPr>
        <w:pStyle w:val="NormalWeb"/>
        <w:numPr>
          <w:ilvl w:val="0"/>
          <w:numId w:val="5"/>
        </w:numPr>
        <w:spacing w:after="0" w:line="312" w:lineRule="auto"/>
        <w:rPr>
          <w:rFonts w:ascii="Arial" w:hAnsi="Arial" w:cs="Arial"/>
          <w:sz w:val="28"/>
          <w:szCs w:val="28"/>
        </w:rPr>
      </w:pPr>
      <w:r w:rsidRPr="00CF0FDF">
        <w:rPr>
          <w:rFonts w:ascii="Arial" w:hAnsi="Arial" w:cs="Arial"/>
          <w:sz w:val="28"/>
          <w:szCs w:val="28"/>
        </w:rPr>
        <w:t xml:space="preserve">The </w:t>
      </w:r>
      <w:r w:rsidR="00812D06" w:rsidRPr="00CF0FDF">
        <w:rPr>
          <w:rFonts w:ascii="Arial" w:hAnsi="Arial" w:cs="Arial"/>
          <w:sz w:val="28"/>
          <w:szCs w:val="28"/>
        </w:rPr>
        <w:t xml:space="preserve">employee’s </w:t>
      </w:r>
      <w:r w:rsidRPr="00CF0FDF">
        <w:rPr>
          <w:rFonts w:ascii="Arial" w:hAnsi="Arial" w:cs="Arial"/>
          <w:sz w:val="28"/>
          <w:szCs w:val="28"/>
        </w:rPr>
        <w:t xml:space="preserve">spouse </w:t>
      </w:r>
      <w:r w:rsidR="007C717F" w:rsidRPr="00CF0FDF">
        <w:rPr>
          <w:rFonts w:ascii="Arial" w:hAnsi="Arial" w:cs="Arial"/>
          <w:sz w:val="28"/>
          <w:szCs w:val="28"/>
        </w:rPr>
        <w:t xml:space="preserve">who </w:t>
      </w:r>
      <w:r w:rsidRPr="00CF0FDF">
        <w:rPr>
          <w:rFonts w:ascii="Arial" w:hAnsi="Arial" w:cs="Arial"/>
          <w:sz w:val="28"/>
          <w:szCs w:val="28"/>
        </w:rPr>
        <w:t>ha</w:t>
      </w:r>
      <w:r w:rsidR="007C717F" w:rsidRPr="00CF0FDF">
        <w:rPr>
          <w:rFonts w:ascii="Arial" w:hAnsi="Arial" w:cs="Arial"/>
          <w:sz w:val="28"/>
          <w:szCs w:val="28"/>
        </w:rPr>
        <w:t>s</w:t>
      </w:r>
      <w:r w:rsidRPr="00CF0FDF">
        <w:rPr>
          <w:rFonts w:ascii="Arial" w:hAnsi="Arial" w:cs="Arial"/>
          <w:sz w:val="28"/>
          <w:szCs w:val="28"/>
        </w:rPr>
        <w:t xml:space="preserve"> access to </w:t>
      </w:r>
      <w:r w:rsidR="007C717F" w:rsidRPr="00CF0FDF">
        <w:rPr>
          <w:rFonts w:ascii="Arial" w:hAnsi="Arial" w:cs="Arial"/>
          <w:sz w:val="28"/>
          <w:szCs w:val="28"/>
        </w:rPr>
        <w:t xml:space="preserve">a health insurance program from another source, such as an employer, retirement program, government benefit, disability benefit, or other such situation </w:t>
      </w:r>
      <w:r w:rsidR="00FA0696" w:rsidRPr="00CF0FDF">
        <w:rPr>
          <w:rFonts w:ascii="Arial" w:hAnsi="Arial" w:cs="Arial"/>
          <w:sz w:val="28"/>
          <w:szCs w:val="28"/>
        </w:rPr>
        <w:t xml:space="preserve">may be added to the employee’s health insurance program of their spouse, but they must pay the full amount of the annual premium.  </w:t>
      </w:r>
      <w:r w:rsidR="00812D06" w:rsidRPr="00CF0FDF">
        <w:rPr>
          <w:rFonts w:ascii="Arial" w:hAnsi="Arial" w:cs="Arial"/>
          <w:sz w:val="28"/>
          <w:szCs w:val="28"/>
        </w:rPr>
        <w:t xml:space="preserve">  </w:t>
      </w:r>
    </w:p>
    <w:p w14:paraId="0CB2C1E3" w14:textId="3CDFEBC1" w:rsidR="00E61AD7" w:rsidRPr="00CF0FDF" w:rsidRDefault="00682EBA" w:rsidP="0071710C">
      <w:pPr>
        <w:pStyle w:val="NormalWeb"/>
        <w:numPr>
          <w:ilvl w:val="0"/>
          <w:numId w:val="5"/>
        </w:numPr>
        <w:spacing w:after="0" w:line="312" w:lineRule="auto"/>
        <w:rPr>
          <w:rFonts w:ascii="Arial" w:hAnsi="Arial" w:cs="Arial"/>
          <w:sz w:val="28"/>
          <w:szCs w:val="28"/>
        </w:rPr>
      </w:pPr>
      <w:r w:rsidRPr="00CF0FDF">
        <w:rPr>
          <w:rFonts w:ascii="Arial" w:hAnsi="Arial" w:cs="Arial"/>
          <w:sz w:val="28"/>
          <w:szCs w:val="28"/>
        </w:rPr>
        <w:t xml:space="preserve"> </w:t>
      </w:r>
      <w:r w:rsidR="0027548C" w:rsidRPr="00CF0FDF">
        <w:rPr>
          <w:rFonts w:ascii="Arial" w:hAnsi="Arial" w:cs="Arial"/>
          <w:sz w:val="28"/>
          <w:szCs w:val="28"/>
        </w:rPr>
        <w:t>Depend</w:t>
      </w:r>
      <w:r w:rsidR="005457A0" w:rsidRPr="00CF0FDF">
        <w:rPr>
          <w:rFonts w:ascii="Arial" w:hAnsi="Arial" w:cs="Arial"/>
          <w:sz w:val="28"/>
          <w:szCs w:val="28"/>
        </w:rPr>
        <w:t>e</w:t>
      </w:r>
      <w:r w:rsidR="0027548C" w:rsidRPr="00CF0FDF">
        <w:rPr>
          <w:rFonts w:ascii="Arial" w:hAnsi="Arial" w:cs="Arial"/>
          <w:sz w:val="28"/>
          <w:szCs w:val="28"/>
        </w:rPr>
        <w:t>nt</w:t>
      </w:r>
      <w:r w:rsidRPr="00CF0FDF">
        <w:rPr>
          <w:rFonts w:ascii="Arial" w:hAnsi="Arial" w:cs="Arial"/>
          <w:sz w:val="28"/>
          <w:szCs w:val="28"/>
        </w:rPr>
        <w:t xml:space="preserve"> children </w:t>
      </w:r>
      <w:r w:rsidR="0027548C" w:rsidRPr="00CF0FDF">
        <w:rPr>
          <w:rFonts w:ascii="Arial" w:hAnsi="Arial" w:cs="Arial"/>
          <w:sz w:val="28"/>
          <w:szCs w:val="28"/>
        </w:rPr>
        <w:t xml:space="preserve">(see Appendix A) </w:t>
      </w:r>
      <w:r w:rsidRPr="00CF0FDF">
        <w:rPr>
          <w:rFonts w:ascii="Arial" w:hAnsi="Arial" w:cs="Arial"/>
          <w:sz w:val="28"/>
          <w:szCs w:val="28"/>
        </w:rPr>
        <w:t>of full-time employees are to be covered under the health insurance program of the spouse</w:t>
      </w:r>
      <w:r w:rsidR="00E61AD7" w:rsidRPr="00CF0FDF">
        <w:rPr>
          <w:rFonts w:ascii="Arial" w:hAnsi="Arial" w:cs="Arial"/>
          <w:sz w:val="28"/>
          <w:szCs w:val="28"/>
        </w:rPr>
        <w:t xml:space="preserve"> </w:t>
      </w:r>
      <w:r w:rsidR="00FA0696" w:rsidRPr="00CF0FDF">
        <w:rPr>
          <w:rFonts w:ascii="Arial" w:hAnsi="Arial" w:cs="Arial"/>
          <w:sz w:val="28"/>
          <w:szCs w:val="28"/>
        </w:rPr>
        <w:t xml:space="preserve">who has coverage </w:t>
      </w:r>
      <w:r w:rsidR="00E61AD7" w:rsidRPr="00CF0FDF">
        <w:rPr>
          <w:rFonts w:ascii="Arial" w:hAnsi="Arial" w:cs="Arial"/>
          <w:sz w:val="28"/>
          <w:szCs w:val="28"/>
        </w:rPr>
        <w:t>as described in A above</w:t>
      </w:r>
      <w:r w:rsidR="003F1C4F" w:rsidRPr="00CF0FDF">
        <w:rPr>
          <w:rFonts w:ascii="Arial" w:hAnsi="Arial" w:cs="Arial"/>
          <w:sz w:val="28"/>
          <w:szCs w:val="28"/>
        </w:rPr>
        <w:t>.</w:t>
      </w:r>
      <w:r w:rsidR="00E61AD7" w:rsidRPr="00CF0FDF">
        <w:rPr>
          <w:rFonts w:ascii="Arial" w:hAnsi="Arial" w:cs="Arial"/>
          <w:sz w:val="28"/>
          <w:szCs w:val="28"/>
        </w:rPr>
        <w:t xml:space="preserve">  If they cannot be covered under the </w:t>
      </w:r>
      <w:r w:rsidR="003F1C4F" w:rsidRPr="00CF0FDF">
        <w:rPr>
          <w:rFonts w:ascii="Arial" w:hAnsi="Arial" w:cs="Arial"/>
          <w:sz w:val="28"/>
          <w:szCs w:val="28"/>
        </w:rPr>
        <w:t>spouse’s</w:t>
      </w:r>
      <w:r w:rsidR="00E61AD7" w:rsidRPr="00CF0FDF">
        <w:rPr>
          <w:rFonts w:ascii="Arial" w:hAnsi="Arial" w:cs="Arial"/>
          <w:sz w:val="28"/>
          <w:szCs w:val="28"/>
        </w:rPr>
        <w:t xml:space="preserve"> program because of the nature of the program and its requirements, </w:t>
      </w:r>
      <w:r w:rsidR="00812D06" w:rsidRPr="00CF0FDF">
        <w:rPr>
          <w:rFonts w:ascii="Arial" w:hAnsi="Arial" w:cs="Arial"/>
          <w:sz w:val="28"/>
          <w:szCs w:val="28"/>
        </w:rPr>
        <w:t xml:space="preserve">or if the spouse does not have access to a health insurance program, </w:t>
      </w:r>
      <w:r w:rsidR="00E61AD7" w:rsidRPr="00CF0FDF">
        <w:rPr>
          <w:rFonts w:ascii="Arial" w:hAnsi="Arial" w:cs="Arial"/>
          <w:sz w:val="28"/>
          <w:szCs w:val="28"/>
        </w:rPr>
        <w:t xml:space="preserve">they will be eligible to be covered under the </w:t>
      </w:r>
      <w:r w:rsidR="00812D06" w:rsidRPr="00CF0FDF">
        <w:rPr>
          <w:rFonts w:ascii="Arial" w:hAnsi="Arial" w:cs="Arial"/>
          <w:sz w:val="28"/>
          <w:szCs w:val="28"/>
        </w:rPr>
        <w:t xml:space="preserve">township </w:t>
      </w:r>
      <w:r w:rsidR="00E61AD7" w:rsidRPr="00CF0FDF">
        <w:rPr>
          <w:rFonts w:ascii="Arial" w:hAnsi="Arial" w:cs="Arial"/>
          <w:sz w:val="28"/>
          <w:szCs w:val="28"/>
        </w:rPr>
        <w:t>employee’s health insurance program</w:t>
      </w:r>
      <w:r w:rsidR="005457A0" w:rsidRPr="00CF0FDF">
        <w:rPr>
          <w:rFonts w:ascii="Arial" w:hAnsi="Arial" w:cs="Arial"/>
          <w:sz w:val="28"/>
          <w:szCs w:val="28"/>
        </w:rPr>
        <w:t xml:space="preserve"> up to age of 26.</w:t>
      </w:r>
      <w:r w:rsidR="00F81073" w:rsidRPr="00CF0FDF">
        <w:rPr>
          <w:rFonts w:ascii="Arial" w:hAnsi="Arial" w:cs="Arial"/>
          <w:sz w:val="28"/>
          <w:szCs w:val="28"/>
        </w:rPr>
        <w:t xml:space="preserve">  </w:t>
      </w:r>
      <w:bookmarkStart w:id="3" w:name="_Hlk24794983"/>
      <w:r w:rsidR="00F81073" w:rsidRPr="00CF0FDF">
        <w:rPr>
          <w:rFonts w:ascii="Arial" w:hAnsi="Arial" w:cs="Arial"/>
          <w:sz w:val="28"/>
          <w:szCs w:val="28"/>
        </w:rPr>
        <w:t xml:space="preserve">The spouse may be asked to obtain a signed form or certification from their employer that provides information necessary to make an eligibility determination about coverage through the township for themselves and dependent children.   </w:t>
      </w:r>
    </w:p>
    <w:bookmarkEnd w:id="3"/>
    <w:p w14:paraId="481A4667" w14:textId="129BC763" w:rsidR="00E812A8" w:rsidRPr="00CF0FDF" w:rsidRDefault="00E61AD7" w:rsidP="00E812A8">
      <w:pPr>
        <w:pStyle w:val="NormalWeb"/>
        <w:numPr>
          <w:ilvl w:val="0"/>
          <w:numId w:val="5"/>
        </w:numPr>
        <w:spacing w:after="0" w:line="312" w:lineRule="auto"/>
        <w:rPr>
          <w:rFonts w:ascii="Arial" w:hAnsi="Arial" w:cs="Arial"/>
          <w:sz w:val="28"/>
          <w:szCs w:val="28"/>
        </w:rPr>
      </w:pPr>
      <w:r w:rsidRPr="00CF0FDF">
        <w:rPr>
          <w:rFonts w:ascii="Arial" w:hAnsi="Arial" w:cs="Arial"/>
          <w:sz w:val="28"/>
          <w:szCs w:val="28"/>
        </w:rPr>
        <w:t xml:space="preserve">If the full-time employee is divorced or </w:t>
      </w:r>
      <w:r w:rsidR="00FA0696" w:rsidRPr="00CF0FDF">
        <w:rPr>
          <w:rFonts w:ascii="Arial" w:hAnsi="Arial" w:cs="Arial"/>
          <w:sz w:val="28"/>
          <w:szCs w:val="28"/>
        </w:rPr>
        <w:t xml:space="preserve">legally </w:t>
      </w:r>
      <w:r w:rsidRPr="00CF0FDF">
        <w:rPr>
          <w:rFonts w:ascii="Arial" w:hAnsi="Arial" w:cs="Arial"/>
          <w:sz w:val="28"/>
          <w:szCs w:val="28"/>
        </w:rPr>
        <w:t xml:space="preserve">separated from the mother </w:t>
      </w:r>
      <w:r w:rsidR="00FA0696" w:rsidRPr="00CF0FDF">
        <w:rPr>
          <w:rFonts w:ascii="Arial" w:hAnsi="Arial" w:cs="Arial"/>
          <w:sz w:val="28"/>
          <w:szCs w:val="28"/>
        </w:rPr>
        <w:t xml:space="preserve">or father </w:t>
      </w:r>
      <w:r w:rsidRPr="00CF0FDF">
        <w:rPr>
          <w:rFonts w:ascii="Arial" w:hAnsi="Arial" w:cs="Arial"/>
          <w:sz w:val="28"/>
          <w:szCs w:val="28"/>
        </w:rPr>
        <w:t xml:space="preserve">of </w:t>
      </w:r>
      <w:r w:rsidR="005457A0" w:rsidRPr="00CF0FDF">
        <w:rPr>
          <w:rFonts w:ascii="Arial" w:hAnsi="Arial" w:cs="Arial"/>
          <w:sz w:val="28"/>
          <w:szCs w:val="28"/>
        </w:rPr>
        <w:t xml:space="preserve">his or her dependent children, </w:t>
      </w:r>
      <w:r w:rsidR="00FA0696" w:rsidRPr="00CF0FDF">
        <w:rPr>
          <w:rFonts w:ascii="Arial" w:hAnsi="Arial" w:cs="Arial"/>
          <w:sz w:val="28"/>
          <w:szCs w:val="28"/>
        </w:rPr>
        <w:t xml:space="preserve">the health insurance coverage by the township for any </w:t>
      </w:r>
      <w:r w:rsidR="005457A0" w:rsidRPr="00CF0FDF">
        <w:rPr>
          <w:rFonts w:ascii="Arial" w:hAnsi="Arial" w:cs="Arial"/>
          <w:sz w:val="28"/>
          <w:szCs w:val="28"/>
        </w:rPr>
        <w:t>dependent</w:t>
      </w:r>
      <w:r w:rsidR="00E52705" w:rsidRPr="00CF0FDF">
        <w:rPr>
          <w:rFonts w:ascii="Arial" w:hAnsi="Arial" w:cs="Arial"/>
          <w:sz w:val="28"/>
          <w:szCs w:val="28"/>
        </w:rPr>
        <w:t xml:space="preserve"> </w:t>
      </w:r>
      <w:r w:rsidR="005457A0" w:rsidRPr="00CF0FDF">
        <w:rPr>
          <w:rFonts w:ascii="Arial" w:hAnsi="Arial" w:cs="Arial"/>
          <w:sz w:val="28"/>
          <w:szCs w:val="28"/>
        </w:rPr>
        <w:t xml:space="preserve">  </w:t>
      </w:r>
      <w:r w:rsidR="00FA0696" w:rsidRPr="00CF0FDF">
        <w:rPr>
          <w:rFonts w:ascii="Arial" w:hAnsi="Arial" w:cs="Arial"/>
          <w:sz w:val="28"/>
          <w:szCs w:val="28"/>
        </w:rPr>
        <w:lastRenderedPageBreak/>
        <w:t xml:space="preserve">children will honor and include family coverage </w:t>
      </w:r>
      <w:r w:rsidR="00E812A8" w:rsidRPr="00CF0FDF">
        <w:rPr>
          <w:rFonts w:ascii="Arial" w:hAnsi="Arial" w:cs="Arial"/>
          <w:sz w:val="28"/>
          <w:szCs w:val="28"/>
        </w:rPr>
        <w:t xml:space="preserve">of such </w:t>
      </w:r>
      <w:r w:rsidR="005457A0" w:rsidRPr="00CF0FDF">
        <w:rPr>
          <w:rFonts w:ascii="Arial" w:hAnsi="Arial" w:cs="Arial"/>
          <w:sz w:val="28"/>
          <w:szCs w:val="28"/>
        </w:rPr>
        <w:t xml:space="preserve">children </w:t>
      </w:r>
      <w:r w:rsidR="00FA0696" w:rsidRPr="00CF0FDF">
        <w:rPr>
          <w:rFonts w:ascii="Arial" w:hAnsi="Arial" w:cs="Arial"/>
          <w:sz w:val="28"/>
          <w:szCs w:val="28"/>
        </w:rPr>
        <w:t>as</w:t>
      </w:r>
      <w:r w:rsidR="005457A0" w:rsidRPr="00CF0FDF">
        <w:rPr>
          <w:rFonts w:ascii="Arial" w:hAnsi="Arial" w:cs="Arial"/>
          <w:sz w:val="28"/>
          <w:szCs w:val="28"/>
        </w:rPr>
        <w:t xml:space="preserve"> has been directed by the</w:t>
      </w:r>
      <w:r w:rsidR="00FA0696" w:rsidRPr="00CF0FDF">
        <w:rPr>
          <w:rFonts w:ascii="Arial" w:hAnsi="Arial" w:cs="Arial"/>
          <w:sz w:val="28"/>
          <w:szCs w:val="28"/>
        </w:rPr>
        <w:t xml:space="preserve"> court.  </w:t>
      </w:r>
    </w:p>
    <w:p w14:paraId="608CB8D7" w14:textId="4234F1BC" w:rsidR="0071710C" w:rsidRPr="00E812A8" w:rsidRDefault="0071710C" w:rsidP="00E812A8">
      <w:pPr>
        <w:pStyle w:val="NormalWeb"/>
        <w:numPr>
          <w:ilvl w:val="0"/>
          <w:numId w:val="2"/>
        </w:numPr>
        <w:spacing w:after="0" w:line="312" w:lineRule="auto"/>
        <w:rPr>
          <w:rFonts w:ascii="Arial" w:hAnsi="Arial" w:cs="Arial"/>
          <w:sz w:val="28"/>
          <w:szCs w:val="28"/>
        </w:rPr>
      </w:pPr>
      <w:r w:rsidRPr="001E6D15">
        <w:rPr>
          <w:rFonts w:ascii="Arial" w:hAnsi="Arial" w:cs="Arial"/>
          <w:b/>
          <w:bCs/>
          <w:sz w:val="28"/>
          <w:szCs w:val="28"/>
        </w:rPr>
        <w:t>Medicare Advantage Plan</w:t>
      </w:r>
      <w:r w:rsidRPr="00E812A8">
        <w:rPr>
          <w:rFonts w:ascii="Arial" w:hAnsi="Arial" w:cs="Arial"/>
          <w:sz w:val="28"/>
          <w:szCs w:val="28"/>
        </w:rPr>
        <w:t xml:space="preserve"> </w:t>
      </w:r>
      <w:bookmarkStart w:id="4" w:name="_Hlk514753155"/>
      <w:r w:rsidRPr="00E812A8">
        <w:rPr>
          <w:rFonts w:ascii="Arial" w:hAnsi="Arial" w:cs="Arial"/>
          <w:sz w:val="28"/>
          <w:szCs w:val="28"/>
        </w:rPr>
        <w:t xml:space="preserve">for persons over the age of 65 and who are on Medicare Part A and B. </w:t>
      </w:r>
    </w:p>
    <w:p w14:paraId="2894C4F0" w14:textId="55D05E0A" w:rsidR="001E6D15" w:rsidRDefault="001E6D15" w:rsidP="0071710C">
      <w:pPr>
        <w:pStyle w:val="NormalWeb"/>
        <w:numPr>
          <w:ilvl w:val="0"/>
          <w:numId w:val="2"/>
        </w:numPr>
        <w:spacing w:after="0" w:line="312" w:lineRule="auto"/>
        <w:rPr>
          <w:rFonts w:ascii="Arial" w:hAnsi="Arial" w:cs="Arial"/>
          <w:sz w:val="28"/>
          <w:szCs w:val="28"/>
        </w:rPr>
      </w:pPr>
      <w:r w:rsidRPr="001E6D15">
        <w:rPr>
          <w:rFonts w:ascii="Arial" w:hAnsi="Arial" w:cs="Arial"/>
          <w:b/>
          <w:bCs/>
          <w:sz w:val="28"/>
          <w:szCs w:val="28"/>
        </w:rPr>
        <w:t xml:space="preserve">Health </w:t>
      </w:r>
      <w:r>
        <w:rPr>
          <w:rFonts w:ascii="Arial" w:hAnsi="Arial" w:cs="Arial"/>
          <w:b/>
          <w:bCs/>
          <w:sz w:val="28"/>
          <w:szCs w:val="28"/>
        </w:rPr>
        <w:t>I</w:t>
      </w:r>
      <w:r w:rsidRPr="001E6D15">
        <w:rPr>
          <w:rFonts w:ascii="Arial" w:hAnsi="Arial" w:cs="Arial"/>
          <w:b/>
          <w:bCs/>
          <w:sz w:val="28"/>
          <w:szCs w:val="28"/>
        </w:rPr>
        <w:t xml:space="preserve">nsurance </w:t>
      </w:r>
      <w:r>
        <w:rPr>
          <w:rFonts w:ascii="Arial" w:hAnsi="Arial" w:cs="Arial"/>
          <w:b/>
          <w:bCs/>
          <w:sz w:val="28"/>
          <w:szCs w:val="28"/>
        </w:rPr>
        <w:t>S</w:t>
      </w:r>
      <w:r w:rsidRPr="001E6D15">
        <w:rPr>
          <w:rFonts w:ascii="Arial" w:hAnsi="Arial" w:cs="Arial"/>
          <w:b/>
          <w:bCs/>
          <w:sz w:val="28"/>
          <w:szCs w:val="28"/>
        </w:rPr>
        <w:t>tipend</w:t>
      </w:r>
      <w:r>
        <w:rPr>
          <w:rFonts w:ascii="Arial" w:hAnsi="Arial" w:cs="Arial"/>
          <w:sz w:val="28"/>
          <w:szCs w:val="28"/>
        </w:rPr>
        <w:t xml:space="preserve"> </w:t>
      </w:r>
      <w:r w:rsidR="0071710C">
        <w:rPr>
          <w:rFonts w:ascii="Arial" w:hAnsi="Arial" w:cs="Arial"/>
          <w:sz w:val="28"/>
          <w:szCs w:val="28"/>
        </w:rPr>
        <w:t xml:space="preserve">of $100 </w:t>
      </w:r>
      <w:r>
        <w:rPr>
          <w:rFonts w:ascii="Arial" w:hAnsi="Arial" w:cs="Arial"/>
          <w:sz w:val="28"/>
          <w:szCs w:val="28"/>
        </w:rPr>
        <w:t xml:space="preserve">monthly </w:t>
      </w:r>
      <w:r w:rsidR="0071710C">
        <w:rPr>
          <w:rFonts w:ascii="Arial" w:hAnsi="Arial" w:cs="Arial"/>
          <w:sz w:val="28"/>
          <w:szCs w:val="28"/>
        </w:rPr>
        <w:t>shall be paid to</w:t>
      </w:r>
      <w:r>
        <w:rPr>
          <w:rFonts w:ascii="Arial" w:hAnsi="Arial" w:cs="Arial"/>
          <w:sz w:val="28"/>
          <w:szCs w:val="28"/>
        </w:rPr>
        <w:t xml:space="preserve"> full -time employees who are </w:t>
      </w:r>
      <w:r w:rsidR="0071710C">
        <w:rPr>
          <w:rFonts w:ascii="Arial" w:hAnsi="Arial" w:cs="Arial"/>
          <w:sz w:val="28"/>
          <w:szCs w:val="28"/>
        </w:rPr>
        <w:t xml:space="preserve">eligible for </w:t>
      </w:r>
      <w:r>
        <w:rPr>
          <w:rFonts w:ascii="Arial" w:hAnsi="Arial" w:cs="Arial"/>
          <w:sz w:val="28"/>
          <w:szCs w:val="28"/>
        </w:rPr>
        <w:t xml:space="preserve">health care insurance, </w:t>
      </w:r>
      <w:r w:rsidR="0071710C">
        <w:rPr>
          <w:rFonts w:ascii="Arial" w:hAnsi="Arial" w:cs="Arial"/>
          <w:sz w:val="28"/>
          <w:szCs w:val="28"/>
        </w:rPr>
        <w:t xml:space="preserve">but decline to take it. </w:t>
      </w:r>
    </w:p>
    <w:p w14:paraId="20DB3CEC" w14:textId="0F24B083" w:rsidR="0071710C" w:rsidRDefault="0071710C" w:rsidP="00755F29">
      <w:pPr>
        <w:pStyle w:val="NormalWeb"/>
        <w:numPr>
          <w:ilvl w:val="0"/>
          <w:numId w:val="2"/>
        </w:numPr>
        <w:spacing w:after="0" w:line="312" w:lineRule="auto"/>
        <w:rPr>
          <w:rFonts w:ascii="Arial" w:hAnsi="Arial" w:cs="Arial"/>
          <w:sz w:val="28"/>
          <w:szCs w:val="28"/>
        </w:rPr>
      </w:pPr>
      <w:r w:rsidRPr="001E6D15">
        <w:rPr>
          <w:rFonts w:ascii="Arial" w:hAnsi="Arial" w:cs="Arial"/>
          <w:b/>
          <w:bCs/>
          <w:sz w:val="28"/>
          <w:szCs w:val="28"/>
        </w:rPr>
        <w:t>Cell Phone Quarterly Stipend</w:t>
      </w:r>
      <w:r w:rsidRPr="001E6D15">
        <w:rPr>
          <w:rFonts w:ascii="Arial" w:hAnsi="Arial" w:cs="Arial"/>
          <w:sz w:val="28"/>
          <w:szCs w:val="28"/>
        </w:rPr>
        <w:t xml:space="preserve"> </w:t>
      </w:r>
      <w:r w:rsidR="001E6D15" w:rsidRPr="001E6D15">
        <w:rPr>
          <w:rFonts w:ascii="Arial" w:hAnsi="Arial" w:cs="Arial"/>
          <w:sz w:val="28"/>
          <w:szCs w:val="28"/>
        </w:rPr>
        <w:t xml:space="preserve">for </w:t>
      </w:r>
      <w:r w:rsidR="001E6D15">
        <w:rPr>
          <w:rFonts w:ascii="Arial" w:hAnsi="Arial" w:cs="Arial"/>
          <w:sz w:val="28"/>
          <w:szCs w:val="28"/>
        </w:rPr>
        <w:t>e</w:t>
      </w:r>
      <w:r w:rsidRPr="001E6D15">
        <w:rPr>
          <w:rFonts w:ascii="Arial" w:hAnsi="Arial" w:cs="Arial"/>
          <w:sz w:val="28"/>
          <w:szCs w:val="28"/>
        </w:rPr>
        <w:t xml:space="preserve">lected </w:t>
      </w:r>
      <w:r w:rsidR="001E6D15">
        <w:rPr>
          <w:rFonts w:ascii="Arial" w:hAnsi="Arial" w:cs="Arial"/>
          <w:sz w:val="28"/>
          <w:szCs w:val="28"/>
        </w:rPr>
        <w:t>o</w:t>
      </w:r>
      <w:r w:rsidRPr="001E6D15">
        <w:rPr>
          <w:rFonts w:ascii="Arial" w:hAnsi="Arial" w:cs="Arial"/>
          <w:sz w:val="28"/>
          <w:szCs w:val="28"/>
        </w:rPr>
        <w:t xml:space="preserve">fficials and </w:t>
      </w:r>
      <w:r w:rsidR="001E6D15">
        <w:rPr>
          <w:rFonts w:ascii="Arial" w:hAnsi="Arial" w:cs="Arial"/>
          <w:sz w:val="28"/>
          <w:szCs w:val="28"/>
        </w:rPr>
        <w:t>d</w:t>
      </w:r>
      <w:r w:rsidRPr="001E6D15">
        <w:rPr>
          <w:rFonts w:ascii="Arial" w:hAnsi="Arial" w:cs="Arial"/>
          <w:sz w:val="28"/>
          <w:szCs w:val="28"/>
        </w:rPr>
        <w:t xml:space="preserve">epartment </w:t>
      </w:r>
      <w:r w:rsidR="001E6D15">
        <w:rPr>
          <w:rFonts w:ascii="Arial" w:hAnsi="Arial" w:cs="Arial"/>
          <w:sz w:val="28"/>
          <w:szCs w:val="28"/>
        </w:rPr>
        <w:t>h</w:t>
      </w:r>
      <w:r w:rsidRPr="001E6D15">
        <w:rPr>
          <w:rFonts w:ascii="Arial" w:hAnsi="Arial" w:cs="Arial"/>
          <w:sz w:val="28"/>
          <w:szCs w:val="28"/>
        </w:rPr>
        <w:t>eads*</w:t>
      </w:r>
    </w:p>
    <w:p w14:paraId="5862727F" w14:textId="615891F3" w:rsidR="005A0A8A" w:rsidRPr="00CF0FDF" w:rsidRDefault="0071710C" w:rsidP="00CF3657">
      <w:pPr>
        <w:pStyle w:val="NormalWeb"/>
        <w:numPr>
          <w:ilvl w:val="0"/>
          <w:numId w:val="2"/>
        </w:numPr>
        <w:spacing w:after="0" w:line="312" w:lineRule="auto"/>
        <w:rPr>
          <w:rFonts w:ascii="Arial" w:hAnsi="Arial" w:cs="Arial"/>
          <w:sz w:val="28"/>
          <w:szCs w:val="28"/>
        </w:rPr>
      </w:pPr>
      <w:r w:rsidRPr="00CF0FDF">
        <w:rPr>
          <w:rFonts w:ascii="Arial" w:hAnsi="Arial" w:cs="Arial"/>
          <w:b/>
          <w:bCs/>
          <w:sz w:val="28"/>
          <w:szCs w:val="28"/>
        </w:rPr>
        <w:t>Health Savings Accounts</w:t>
      </w:r>
      <w:r w:rsidR="001E6D15" w:rsidRPr="00CF0FDF">
        <w:rPr>
          <w:rFonts w:ascii="Arial" w:hAnsi="Arial" w:cs="Arial"/>
          <w:sz w:val="28"/>
          <w:szCs w:val="28"/>
        </w:rPr>
        <w:t xml:space="preserve"> for e</w:t>
      </w:r>
      <w:r w:rsidRPr="00CF0FDF">
        <w:rPr>
          <w:rFonts w:ascii="Arial" w:hAnsi="Arial" w:cs="Arial"/>
          <w:sz w:val="28"/>
          <w:szCs w:val="28"/>
        </w:rPr>
        <w:t xml:space="preserve">lected </w:t>
      </w:r>
      <w:r w:rsidR="005A0A8A" w:rsidRPr="00CF0FDF">
        <w:rPr>
          <w:rFonts w:ascii="Arial" w:hAnsi="Arial" w:cs="Arial"/>
          <w:sz w:val="28"/>
          <w:szCs w:val="28"/>
        </w:rPr>
        <w:t xml:space="preserve">Board </w:t>
      </w:r>
      <w:r w:rsidR="001E6D15" w:rsidRPr="00CF0FDF">
        <w:rPr>
          <w:rFonts w:ascii="Arial" w:hAnsi="Arial" w:cs="Arial"/>
          <w:sz w:val="28"/>
          <w:szCs w:val="28"/>
        </w:rPr>
        <w:t>o</w:t>
      </w:r>
      <w:r w:rsidRPr="00CF0FDF">
        <w:rPr>
          <w:rFonts w:ascii="Arial" w:hAnsi="Arial" w:cs="Arial"/>
          <w:sz w:val="28"/>
          <w:szCs w:val="28"/>
        </w:rPr>
        <w:t>fficials</w:t>
      </w:r>
      <w:r w:rsidR="005A0A8A" w:rsidRPr="00CF0FDF">
        <w:rPr>
          <w:rFonts w:ascii="Arial" w:hAnsi="Arial" w:cs="Arial"/>
          <w:sz w:val="28"/>
          <w:szCs w:val="28"/>
        </w:rPr>
        <w:t xml:space="preserve">, Zoning Administrator, and Fire Chief </w:t>
      </w:r>
    </w:p>
    <w:p w14:paraId="0DCCB26A" w14:textId="7CFB8677" w:rsidR="0071710C" w:rsidRPr="005A0A8A" w:rsidRDefault="0071710C" w:rsidP="00CF3657">
      <w:pPr>
        <w:pStyle w:val="NormalWeb"/>
        <w:numPr>
          <w:ilvl w:val="0"/>
          <w:numId w:val="2"/>
        </w:numPr>
        <w:spacing w:after="0" w:line="312" w:lineRule="auto"/>
        <w:rPr>
          <w:rFonts w:ascii="Arial" w:hAnsi="Arial" w:cs="Arial"/>
          <w:sz w:val="28"/>
          <w:szCs w:val="28"/>
        </w:rPr>
      </w:pPr>
      <w:r w:rsidRPr="005A0A8A">
        <w:rPr>
          <w:rFonts w:ascii="Arial" w:hAnsi="Arial" w:cs="Arial"/>
          <w:b/>
          <w:bCs/>
          <w:sz w:val="28"/>
          <w:szCs w:val="28"/>
        </w:rPr>
        <w:t>Short and Long- term Disability</w:t>
      </w:r>
      <w:r w:rsidR="001E6D15" w:rsidRPr="005A0A8A">
        <w:rPr>
          <w:rFonts w:ascii="Arial" w:hAnsi="Arial" w:cs="Arial"/>
          <w:sz w:val="28"/>
          <w:szCs w:val="28"/>
        </w:rPr>
        <w:t xml:space="preserve"> for f</w:t>
      </w:r>
      <w:r w:rsidRPr="005A0A8A">
        <w:rPr>
          <w:rFonts w:ascii="Arial" w:hAnsi="Arial" w:cs="Arial"/>
          <w:sz w:val="28"/>
          <w:szCs w:val="28"/>
        </w:rPr>
        <w:t xml:space="preserve">ire </w:t>
      </w:r>
      <w:r w:rsidR="001E6D15" w:rsidRPr="005A0A8A">
        <w:rPr>
          <w:rFonts w:ascii="Arial" w:hAnsi="Arial" w:cs="Arial"/>
          <w:sz w:val="28"/>
          <w:szCs w:val="28"/>
        </w:rPr>
        <w:t>d</w:t>
      </w:r>
      <w:r w:rsidRPr="005A0A8A">
        <w:rPr>
          <w:rFonts w:ascii="Arial" w:hAnsi="Arial" w:cs="Arial"/>
          <w:sz w:val="28"/>
          <w:szCs w:val="28"/>
        </w:rPr>
        <w:t>epartment and EMS personal</w:t>
      </w:r>
    </w:p>
    <w:p w14:paraId="775B66A1" w14:textId="0CC3AE09" w:rsidR="0071710C" w:rsidRPr="001E6D15" w:rsidRDefault="0071710C" w:rsidP="00876026">
      <w:pPr>
        <w:pStyle w:val="NormalWeb"/>
        <w:numPr>
          <w:ilvl w:val="0"/>
          <w:numId w:val="2"/>
        </w:numPr>
        <w:spacing w:after="0" w:line="312" w:lineRule="auto"/>
        <w:rPr>
          <w:rFonts w:ascii="Arial" w:hAnsi="Arial" w:cs="Arial"/>
          <w:color w:val="333333"/>
          <w:sz w:val="28"/>
          <w:szCs w:val="28"/>
        </w:rPr>
      </w:pPr>
      <w:r w:rsidRPr="000262BD">
        <w:rPr>
          <w:rFonts w:ascii="Arial" w:hAnsi="Arial" w:cs="Arial"/>
          <w:b/>
          <w:bCs/>
          <w:color w:val="333333"/>
          <w:sz w:val="28"/>
          <w:szCs w:val="28"/>
        </w:rPr>
        <w:t>Accidental Death and Dismemberment</w:t>
      </w:r>
      <w:r w:rsidRPr="001E6D15">
        <w:rPr>
          <w:rFonts w:ascii="Arial" w:hAnsi="Arial" w:cs="Arial"/>
          <w:color w:val="333333"/>
          <w:sz w:val="28"/>
          <w:szCs w:val="28"/>
        </w:rPr>
        <w:t xml:space="preserve"> Insurance</w:t>
      </w:r>
      <w:r w:rsidR="001E6D15" w:rsidRPr="001E6D15">
        <w:rPr>
          <w:rFonts w:ascii="Arial" w:hAnsi="Arial" w:cs="Arial"/>
          <w:color w:val="333333"/>
          <w:sz w:val="28"/>
          <w:szCs w:val="28"/>
        </w:rPr>
        <w:t xml:space="preserve"> for </w:t>
      </w:r>
      <w:r w:rsidR="001E6D15">
        <w:rPr>
          <w:rFonts w:ascii="Arial" w:hAnsi="Arial" w:cs="Arial"/>
          <w:color w:val="333333"/>
          <w:sz w:val="28"/>
          <w:szCs w:val="28"/>
        </w:rPr>
        <w:t>a</w:t>
      </w:r>
      <w:r w:rsidRPr="001E6D15">
        <w:rPr>
          <w:rFonts w:ascii="Arial" w:hAnsi="Arial" w:cs="Arial"/>
          <w:color w:val="333333"/>
          <w:sz w:val="28"/>
          <w:szCs w:val="28"/>
        </w:rPr>
        <w:t xml:space="preserve">ll </w:t>
      </w:r>
      <w:r w:rsidR="001E6D15">
        <w:rPr>
          <w:rFonts w:ascii="Arial" w:hAnsi="Arial" w:cs="Arial"/>
          <w:color w:val="333333"/>
          <w:sz w:val="28"/>
          <w:szCs w:val="28"/>
        </w:rPr>
        <w:t>h</w:t>
      </w:r>
      <w:r w:rsidRPr="001E6D15">
        <w:rPr>
          <w:rFonts w:ascii="Arial" w:hAnsi="Arial" w:cs="Arial"/>
          <w:color w:val="333333"/>
          <w:sz w:val="28"/>
          <w:szCs w:val="28"/>
        </w:rPr>
        <w:t xml:space="preserve">ourly and </w:t>
      </w:r>
      <w:r w:rsidR="001E6D15">
        <w:rPr>
          <w:rFonts w:ascii="Arial" w:hAnsi="Arial" w:cs="Arial"/>
          <w:color w:val="333333"/>
          <w:sz w:val="28"/>
          <w:szCs w:val="28"/>
        </w:rPr>
        <w:t>s</w:t>
      </w:r>
      <w:r w:rsidRPr="001E6D15">
        <w:rPr>
          <w:rFonts w:ascii="Arial" w:hAnsi="Arial" w:cs="Arial"/>
          <w:color w:val="333333"/>
          <w:sz w:val="28"/>
          <w:szCs w:val="28"/>
        </w:rPr>
        <w:t xml:space="preserve">alaried </w:t>
      </w:r>
      <w:r w:rsidR="001E6D15">
        <w:rPr>
          <w:rFonts w:ascii="Arial" w:hAnsi="Arial" w:cs="Arial"/>
          <w:color w:val="333333"/>
          <w:sz w:val="28"/>
          <w:szCs w:val="28"/>
        </w:rPr>
        <w:t>employees and o</w:t>
      </w:r>
      <w:r w:rsidRPr="001E6D15">
        <w:rPr>
          <w:rFonts w:ascii="Arial" w:hAnsi="Arial" w:cs="Arial"/>
          <w:color w:val="333333"/>
          <w:sz w:val="28"/>
          <w:szCs w:val="28"/>
        </w:rPr>
        <w:t>fficials</w:t>
      </w:r>
      <w:r w:rsidR="001E6D15">
        <w:rPr>
          <w:rFonts w:ascii="Arial" w:hAnsi="Arial" w:cs="Arial"/>
          <w:color w:val="333333"/>
          <w:sz w:val="28"/>
          <w:szCs w:val="28"/>
        </w:rPr>
        <w:t>.</w:t>
      </w:r>
    </w:p>
    <w:p w14:paraId="087D16DE" w14:textId="77777777" w:rsidR="0071710C" w:rsidRDefault="0071710C" w:rsidP="0071710C">
      <w:pPr>
        <w:pStyle w:val="NormalWeb"/>
        <w:spacing w:after="0" w:line="312" w:lineRule="auto"/>
        <w:ind w:left="720"/>
        <w:rPr>
          <w:rFonts w:ascii="Arial" w:hAnsi="Arial" w:cs="Arial"/>
          <w:color w:val="333333"/>
          <w:sz w:val="28"/>
          <w:szCs w:val="28"/>
        </w:rPr>
      </w:pPr>
      <w:r>
        <w:rPr>
          <w:rFonts w:ascii="Arial" w:hAnsi="Arial" w:cs="Arial"/>
          <w:color w:val="333333"/>
          <w:sz w:val="28"/>
          <w:szCs w:val="28"/>
        </w:rPr>
        <w:t xml:space="preserve">    </w:t>
      </w:r>
    </w:p>
    <w:p w14:paraId="41E302B6" w14:textId="0854EC82" w:rsidR="0071710C" w:rsidRDefault="0071710C" w:rsidP="0071710C">
      <w:pPr>
        <w:pStyle w:val="NormalWeb"/>
        <w:spacing w:after="0" w:line="312" w:lineRule="auto"/>
        <w:ind w:left="360"/>
        <w:rPr>
          <w:rFonts w:ascii="Arial" w:hAnsi="Arial" w:cs="Arial"/>
          <w:sz w:val="20"/>
          <w:szCs w:val="20"/>
        </w:rPr>
      </w:pPr>
      <w:r>
        <w:rPr>
          <w:rFonts w:ascii="Arial" w:hAnsi="Arial" w:cs="Arial"/>
          <w:sz w:val="28"/>
          <w:szCs w:val="28"/>
        </w:rPr>
        <w:t>*</w:t>
      </w:r>
      <w:r>
        <w:rPr>
          <w:rFonts w:ascii="Arial" w:hAnsi="Arial" w:cs="Arial"/>
          <w:sz w:val="20"/>
          <w:szCs w:val="20"/>
        </w:rPr>
        <w:t xml:space="preserve">Township Board, Fire Chief, </w:t>
      </w:r>
      <w:r w:rsidR="005A0A8A" w:rsidRPr="00CF0FDF">
        <w:rPr>
          <w:rFonts w:ascii="Arial" w:hAnsi="Arial" w:cs="Arial"/>
          <w:sz w:val="20"/>
          <w:szCs w:val="20"/>
        </w:rPr>
        <w:t xml:space="preserve">Full Time </w:t>
      </w:r>
      <w:r>
        <w:rPr>
          <w:rFonts w:ascii="Arial" w:hAnsi="Arial" w:cs="Arial"/>
          <w:sz w:val="20"/>
          <w:szCs w:val="20"/>
        </w:rPr>
        <w:t xml:space="preserve">Crossed Trained Personnel, Zoning </w:t>
      </w:r>
      <w:r w:rsidR="003D288C">
        <w:rPr>
          <w:rFonts w:ascii="Arial" w:hAnsi="Arial" w:cs="Arial"/>
          <w:sz w:val="20"/>
          <w:szCs w:val="20"/>
        </w:rPr>
        <w:t>Administrator, Maintenance</w:t>
      </w:r>
      <w:r>
        <w:rPr>
          <w:rFonts w:ascii="Arial" w:hAnsi="Arial" w:cs="Arial"/>
          <w:sz w:val="20"/>
          <w:szCs w:val="20"/>
        </w:rPr>
        <w:t xml:space="preserve"> Director </w:t>
      </w:r>
    </w:p>
    <w:p w14:paraId="3CEBE592" w14:textId="77777777" w:rsidR="0071710C" w:rsidRDefault="0071710C" w:rsidP="0071710C">
      <w:pPr>
        <w:pStyle w:val="NormalWeb"/>
        <w:spacing w:after="0" w:line="312" w:lineRule="auto"/>
        <w:rPr>
          <w:rFonts w:ascii="Arial" w:hAnsi="Arial" w:cs="Arial"/>
        </w:rPr>
      </w:pPr>
    </w:p>
    <w:p w14:paraId="15711B8E" w14:textId="0DA4E843" w:rsidR="00F6128C" w:rsidRDefault="0071710C" w:rsidP="0071710C">
      <w:pPr>
        <w:pStyle w:val="NormalWeb"/>
        <w:spacing w:after="0" w:line="312" w:lineRule="auto"/>
        <w:rPr>
          <w:rFonts w:ascii="Arial" w:hAnsi="Arial" w:cs="Arial"/>
          <w:color w:val="333333"/>
          <w:sz w:val="28"/>
          <w:szCs w:val="28"/>
        </w:rPr>
      </w:pPr>
      <w:bookmarkStart w:id="5" w:name="_Hlk514839653"/>
      <w:bookmarkEnd w:id="4"/>
      <w:r>
        <w:rPr>
          <w:rFonts w:ascii="Arial" w:hAnsi="Arial" w:cs="Arial"/>
          <w:b/>
          <w:bCs/>
          <w:color w:val="333333"/>
          <w:sz w:val="28"/>
          <w:szCs w:val="28"/>
        </w:rPr>
        <w:t>Section IV</w:t>
      </w:r>
      <w:r>
        <w:rPr>
          <w:rFonts w:ascii="Arial" w:hAnsi="Arial" w:cs="Arial"/>
          <w:color w:val="333333"/>
          <w:sz w:val="28"/>
          <w:szCs w:val="28"/>
        </w:rPr>
        <w:t>.</w:t>
      </w:r>
      <w:r>
        <w:rPr>
          <w:rFonts w:ascii="Arial" w:hAnsi="Arial" w:cs="Arial"/>
          <w:color w:val="333333"/>
          <w:sz w:val="28"/>
          <w:szCs w:val="28"/>
        </w:rPr>
        <w:br/>
      </w:r>
      <w:r>
        <w:rPr>
          <w:rFonts w:ascii="Arial" w:hAnsi="Arial" w:cs="Arial"/>
          <w:sz w:val="28"/>
          <w:szCs w:val="28"/>
        </w:rPr>
        <w:t xml:space="preserve">The Township shall annually contribute 85 percent of the portion of the premium or charges arising for those </w:t>
      </w:r>
      <w:r w:rsidR="005457A0" w:rsidRPr="00CF0FDF">
        <w:rPr>
          <w:rFonts w:ascii="Arial" w:hAnsi="Arial" w:cs="Arial"/>
          <w:sz w:val="28"/>
          <w:szCs w:val="28"/>
        </w:rPr>
        <w:t xml:space="preserve">employees and their families </w:t>
      </w:r>
      <w:r w:rsidRPr="00CF0FDF">
        <w:rPr>
          <w:rFonts w:ascii="Arial" w:hAnsi="Arial" w:cs="Arial"/>
          <w:sz w:val="28"/>
          <w:szCs w:val="28"/>
        </w:rPr>
        <w:t xml:space="preserve">eligible </w:t>
      </w:r>
      <w:r>
        <w:rPr>
          <w:rFonts w:ascii="Arial" w:hAnsi="Arial" w:cs="Arial"/>
          <w:sz w:val="28"/>
          <w:szCs w:val="28"/>
        </w:rPr>
        <w:t>for health care insurance within the class of persons enumerated in Section III hereof</w:t>
      </w:r>
      <w:r>
        <w:rPr>
          <w:rFonts w:ascii="Arial" w:hAnsi="Arial" w:cs="Arial"/>
          <w:color w:val="333333"/>
          <w:sz w:val="28"/>
          <w:szCs w:val="28"/>
        </w:rPr>
        <w:t xml:space="preserve">.  </w:t>
      </w:r>
      <w:r>
        <w:rPr>
          <w:rFonts w:ascii="Arial" w:hAnsi="Arial" w:cs="Arial"/>
          <w:sz w:val="28"/>
          <w:szCs w:val="28"/>
        </w:rPr>
        <w:t xml:space="preserve">Such Township </w:t>
      </w:r>
      <w:r>
        <w:rPr>
          <w:rFonts w:ascii="Arial" w:hAnsi="Arial" w:cs="Arial"/>
          <w:color w:val="333333"/>
          <w:sz w:val="28"/>
          <w:szCs w:val="28"/>
        </w:rPr>
        <w:t xml:space="preserve">contributions shall be secured as appropriated from the General Fund, the EMS Fund and the Fire Fund of the Township from which the position is </w:t>
      </w:r>
      <w:bookmarkEnd w:id="5"/>
      <w:r>
        <w:rPr>
          <w:rFonts w:ascii="Arial" w:hAnsi="Arial" w:cs="Arial"/>
          <w:color w:val="333333"/>
          <w:sz w:val="28"/>
          <w:szCs w:val="28"/>
        </w:rPr>
        <w:t xml:space="preserve">budgeted. Each person within such class shall be responsible for the remainder of the premium or charges, if any, not paid for by the Township, and the Township Clerk is hereby authorized to deduct the same from such person's pay, salary or compensation to apply to such person's responsibility. </w:t>
      </w:r>
    </w:p>
    <w:p w14:paraId="7E1031DA" w14:textId="77777777" w:rsidR="00F6128C" w:rsidRDefault="00F6128C" w:rsidP="0071710C">
      <w:pPr>
        <w:pStyle w:val="NormalWeb"/>
        <w:spacing w:after="0" w:line="312" w:lineRule="auto"/>
        <w:rPr>
          <w:rFonts w:ascii="Arial" w:hAnsi="Arial" w:cs="Arial"/>
          <w:color w:val="333333"/>
          <w:sz w:val="28"/>
          <w:szCs w:val="28"/>
        </w:rPr>
      </w:pPr>
    </w:p>
    <w:p w14:paraId="40D2E9A1" w14:textId="3DF629E0" w:rsidR="0071710C" w:rsidRDefault="0071710C" w:rsidP="0071710C">
      <w:pPr>
        <w:pStyle w:val="NormalWeb"/>
        <w:spacing w:after="0" w:line="312" w:lineRule="auto"/>
        <w:rPr>
          <w:rFonts w:ascii="Arial" w:hAnsi="Arial" w:cs="Arial"/>
          <w:color w:val="333333"/>
          <w:sz w:val="28"/>
          <w:szCs w:val="28"/>
        </w:rPr>
      </w:pPr>
      <w:r>
        <w:rPr>
          <w:rFonts w:ascii="Arial" w:hAnsi="Arial" w:cs="Arial"/>
          <w:color w:val="333333"/>
          <w:sz w:val="28"/>
          <w:szCs w:val="28"/>
        </w:rPr>
        <w:lastRenderedPageBreak/>
        <w:t>Any person, required in this ordinance to make contributions to the coverage, who desires not to be so covered shall give written notice to the Township Clerk that he/she desires not to be insured or covered.   If the notice to not participate is received before the person has become insured or covered under the contract, he/she shall not be covered under the contract. If the notice to not participate is received after the individual has become insured or covered, his/her coverage under the contract shall cease as provided for in the contract.</w:t>
      </w:r>
      <w:r w:rsidR="00F6128C">
        <w:rPr>
          <w:rFonts w:ascii="Arial" w:hAnsi="Arial" w:cs="Arial"/>
          <w:color w:val="333333"/>
          <w:sz w:val="28"/>
          <w:szCs w:val="28"/>
        </w:rPr>
        <w:t xml:space="preserve"> </w:t>
      </w:r>
    </w:p>
    <w:p w14:paraId="27B15888" w14:textId="77777777" w:rsidR="00F6128C" w:rsidRDefault="00F6128C" w:rsidP="0071710C">
      <w:pPr>
        <w:pStyle w:val="NormalWeb"/>
        <w:spacing w:after="0" w:line="312" w:lineRule="auto"/>
        <w:rPr>
          <w:rFonts w:ascii="Arial" w:hAnsi="Arial" w:cs="Arial"/>
          <w:color w:val="333333"/>
          <w:sz w:val="28"/>
          <w:szCs w:val="28"/>
        </w:rPr>
      </w:pPr>
    </w:p>
    <w:p w14:paraId="24D60CEC" w14:textId="77777777" w:rsidR="00F6128C" w:rsidRDefault="0071710C" w:rsidP="0071710C">
      <w:pPr>
        <w:pStyle w:val="NormalWeb"/>
        <w:spacing w:after="0" w:line="312" w:lineRule="auto"/>
        <w:rPr>
          <w:rFonts w:ascii="Arial" w:hAnsi="Arial" w:cs="Arial"/>
          <w:color w:val="333333"/>
          <w:sz w:val="28"/>
          <w:szCs w:val="28"/>
        </w:rPr>
      </w:pPr>
      <w:r>
        <w:rPr>
          <w:rFonts w:ascii="Arial" w:hAnsi="Arial" w:cs="Arial"/>
          <w:color w:val="333333"/>
          <w:sz w:val="28"/>
          <w:szCs w:val="28"/>
        </w:rPr>
        <w:t>New employees will become eligible for the Plan based on the insurance contracts standard procedure for new employee participants.</w:t>
      </w:r>
    </w:p>
    <w:p w14:paraId="097A4E90" w14:textId="77777777" w:rsidR="00F6128C" w:rsidRDefault="00F6128C" w:rsidP="0071710C">
      <w:pPr>
        <w:pStyle w:val="NormalWeb"/>
        <w:spacing w:after="0" w:line="312" w:lineRule="auto"/>
        <w:rPr>
          <w:rFonts w:ascii="Arial" w:hAnsi="Arial" w:cs="Arial"/>
          <w:color w:val="333333"/>
          <w:sz w:val="28"/>
          <w:szCs w:val="28"/>
        </w:rPr>
      </w:pPr>
    </w:p>
    <w:p w14:paraId="7659AC49" w14:textId="35C5B474" w:rsidR="0071710C" w:rsidRDefault="00F6128C" w:rsidP="0071710C">
      <w:pPr>
        <w:pStyle w:val="NormalWeb"/>
        <w:spacing w:after="0" w:line="312" w:lineRule="auto"/>
        <w:rPr>
          <w:rFonts w:ascii="Arial" w:hAnsi="Arial" w:cs="Arial"/>
          <w:color w:val="333333"/>
          <w:sz w:val="28"/>
          <w:szCs w:val="28"/>
        </w:rPr>
      </w:pPr>
      <w:bookmarkStart w:id="6" w:name="_Hlk24792678"/>
      <w:r w:rsidRPr="00CF0FDF">
        <w:rPr>
          <w:rFonts w:ascii="Arial" w:hAnsi="Arial" w:cs="Arial"/>
          <w:sz w:val="28"/>
          <w:szCs w:val="28"/>
        </w:rPr>
        <w:t xml:space="preserve">Any false information supplied by the employee related to that which is required for insurance coverage as described in Section III, will be considered a violation of this ordinance and may be deemed a violation of any </w:t>
      </w:r>
      <w:r w:rsidR="00E52705" w:rsidRPr="00CF0FDF">
        <w:rPr>
          <w:rFonts w:ascii="Arial" w:hAnsi="Arial" w:cs="Arial"/>
          <w:sz w:val="28"/>
          <w:szCs w:val="28"/>
        </w:rPr>
        <w:t>employment/</w:t>
      </w:r>
      <w:r w:rsidRPr="00CF0FDF">
        <w:rPr>
          <w:rFonts w:ascii="Arial" w:hAnsi="Arial" w:cs="Arial"/>
          <w:sz w:val="28"/>
          <w:szCs w:val="28"/>
        </w:rPr>
        <w:t xml:space="preserve">work agreement between the employee and the township and may result in disciplinary action up to and including dismissal. </w:t>
      </w:r>
      <w:r w:rsidR="0071710C" w:rsidRPr="00CF0FDF">
        <w:rPr>
          <w:rFonts w:ascii="Arial" w:hAnsi="Arial" w:cs="Arial"/>
          <w:sz w:val="28"/>
          <w:szCs w:val="28"/>
        </w:rPr>
        <w:t xml:space="preserve">  </w:t>
      </w:r>
      <w:r w:rsidR="0071710C" w:rsidRPr="00CF0FDF">
        <w:rPr>
          <w:rFonts w:ascii="Arial" w:hAnsi="Arial" w:cs="Arial"/>
          <w:sz w:val="28"/>
          <w:szCs w:val="28"/>
        </w:rPr>
        <w:br/>
      </w:r>
      <w:bookmarkEnd w:id="6"/>
      <w:r w:rsidR="0071710C">
        <w:rPr>
          <w:rFonts w:ascii="Arial" w:hAnsi="Arial" w:cs="Arial"/>
          <w:color w:val="333333"/>
          <w:sz w:val="28"/>
          <w:szCs w:val="28"/>
        </w:rPr>
        <w:br/>
      </w:r>
      <w:r w:rsidR="0071710C">
        <w:rPr>
          <w:rFonts w:ascii="Arial" w:hAnsi="Arial" w:cs="Arial"/>
          <w:b/>
          <w:bCs/>
          <w:color w:val="333333"/>
          <w:sz w:val="28"/>
          <w:szCs w:val="28"/>
        </w:rPr>
        <w:t>Section V</w:t>
      </w:r>
      <w:r w:rsidR="0071710C">
        <w:rPr>
          <w:rFonts w:ascii="Arial" w:hAnsi="Arial" w:cs="Arial"/>
          <w:color w:val="333333"/>
          <w:sz w:val="28"/>
          <w:szCs w:val="28"/>
        </w:rPr>
        <w:br/>
        <w:t xml:space="preserve">The Township hereby ratifies and confirms the validity of </w:t>
      </w:r>
      <w:r w:rsidR="0071710C">
        <w:rPr>
          <w:rFonts w:ascii="Arial" w:hAnsi="Arial" w:cs="Arial"/>
          <w:sz w:val="28"/>
          <w:szCs w:val="28"/>
        </w:rPr>
        <w:t xml:space="preserve">any individual </w:t>
      </w:r>
      <w:r w:rsidR="0071710C">
        <w:rPr>
          <w:rFonts w:ascii="Arial" w:hAnsi="Arial" w:cs="Arial"/>
          <w:color w:val="333333"/>
          <w:sz w:val="28"/>
          <w:szCs w:val="28"/>
        </w:rPr>
        <w:t>health, hospitalization, medical and surgical service and expense, accident insurance, and long and short- term disability income insurance coverage, health savings plans, or any one or more of such forms of insurance in existence on the effective date of this ordinance.</w:t>
      </w:r>
      <w:r w:rsidR="0071710C">
        <w:rPr>
          <w:rFonts w:ascii="Arial" w:hAnsi="Arial" w:cs="Arial"/>
          <w:color w:val="333333"/>
          <w:sz w:val="28"/>
          <w:szCs w:val="28"/>
        </w:rPr>
        <w:br/>
      </w:r>
      <w:r w:rsidR="0071710C">
        <w:rPr>
          <w:rFonts w:ascii="Arial" w:hAnsi="Arial" w:cs="Arial"/>
          <w:color w:val="333333"/>
          <w:sz w:val="28"/>
          <w:szCs w:val="28"/>
        </w:rPr>
        <w:br/>
      </w:r>
      <w:r w:rsidR="0071710C">
        <w:rPr>
          <w:rFonts w:ascii="Arial" w:hAnsi="Arial" w:cs="Arial"/>
          <w:b/>
          <w:bCs/>
          <w:color w:val="333333"/>
          <w:sz w:val="28"/>
          <w:szCs w:val="28"/>
        </w:rPr>
        <w:t>Section VI</w:t>
      </w:r>
      <w:r w:rsidR="0071710C">
        <w:rPr>
          <w:rFonts w:ascii="Arial" w:hAnsi="Arial" w:cs="Arial"/>
          <w:color w:val="333333"/>
          <w:sz w:val="28"/>
          <w:szCs w:val="28"/>
        </w:rPr>
        <w:br/>
        <w:t>All ordinances or parts of ordinances in conflict herewith are hereby repealed.</w:t>
      </w:r>
    </w:p>
    <w:p w14:paraId="693374D0" w14:textId="77777777" w:rsidR="0071710C" w:rsidRDefault="0071710C" w:rsidP="0071710C">
      <w:pPr>
        <w:pStyle w:val="NormalWeb"/>
        <w:spacing w:after="0" w:line="312" w:lineRule="auto"/>
        <w:rPr>
          <w:rFonts w:ascii="Arial" w:hAnsi="Arial" w:cs="Arial"/>
          <w:color w:val="333333"/>
          <w:sz w:val="28"/>
          <w:szCs w:val="28"/>
        </w:rPr>
      </w:pPr>
    </w:p>
    <w:p w14:paraId="257A51FC" w14:textId="77777777" w:rsidR="00CF0FDF" w:rsidRDefault="00CF0FDF" w:rsidP="0071710C">
      <w:pPr>
        <w:widowControl w:val="0"/>
        <w:spacing w:after="0" w:line="276" w:lineRule="auto"/>
        <w:jc w:val="both"/>
        <w:outlineLvl w:val="0"/>
        <w:rPr>
          <w:rFonts w:eastAsia="Arial"/>
          <w:b/>
          <w:bCs/>
          <w:color w:val="18181F"/>
          <w:sz w:val="24"/>
          <w:szCs w:val="24"/>
        </w:rPr>
      </w:pPr>
    </w:p>
    <w:p w14:paraId="27A68087" w14:textId="77777777" w:rsidR="00CF0FDF" w:rsidRDefault="00CF0FDF" w:rsidP="0071710C">
      <w:pPr>
        <w:widowControl w:val="0"/>
        <w:spacing w:after="0" w:line="276" w:lineRule="auto"/>
        <w:jc w:val="both"/>
        <w:outlineLvl w:val="0"/>
        <w:rPr>
          <w:rFonts w:eastAsia="Arial"/>
          <w:b/>
          <w:bCs/>
          <w:color w:val="18181F"/>
          <w:sz w:val="24"/>
          <w:szCs w:val="24"/>
        </w:rPr>
      </w:pPr>
    </w:p>
    <w:p w14:paraId="761538FC" w14:textId="60A7FD1F" w:rsidR="0071710C" w:rsidRDefault="0071710C" w:rsidP="0071710C">
      <w:pPr>
        <w:widowControl w:val="0"/>
        <w:spacing w:after="0" w:line="276" w:lineRule="auto"/>
        <w:jc w:val="both"/>
        <w:outlineLvl w:val="0"/>
        <w:rPr>
          <w:rFonts w:eastAsia="Arial"/>
          <w:sz w:val="24"/>
          <w:szCs w:val="24"/>
        </w:rPr>
      </w:pPr>
      <w:r>
        <w:rPr>
          <w:rFonts w:eastAsia="Arial"/>
          <w:b/>
          <w:bCs/>
          <w:color w:val="18181F"/>
          <w:sz w:val="24"/>
          <w:szCs w:val="24"/>
        </w:rPr>
        <w:lastRenderedPageBreak/>
        <w:t>Section</w:t>
      </w:r>
      <w:r>
        <w:rPr>
          <w:rFonts w:eastAsia="Arial"/>
          <w:b/>
          <w:bCs/>
          <w:color w:val="18181F"/>
          <w:spacing w:val="-1"/>
          <w:sz w:val="24"/>
          <w:szCs w:val="24"/>
        </w:rPr>
        <w:t xml:space="preserve"> </w:t>
      </w:r>
      <w:r>
        <w:rPr>
          <w:rFonts w:eastAsia="Arial"/>
          <w:b/>
          <w:bCs/>
          <w:color w:val="18181F"/>
          <w:sz w:val="24"/>
          <w:szCs w:val="24"/>
        </w:rPr>
        <w:t>VII</w:t>
      </w:r>
      <w:r>
        <w:rPr>
          <w:rFonts w:eastAsia="Arial"/>
          <w:b/>
          <w:bCs/>
          <w:color w:val="18181F"/>
          <w:spacing w:val="-8"/>
          <w:sz w:val="24"/>
          <w:szCs w:val="24"/>
        </w:rPr>
        <w:t xml:space="preserve"> </w:t>
      </w:r>
      <w:r>
        <w:rPr>
          <w:rFonts w:eastAsia="Arial"/>
          <w:b/>
          <w:bCs/>
          <w:color w:val="18181F"/>
          <w:sz w:val="24"/>
          <w:szCs w:val="24"/>
        </w:rPr>
        <w:t>-</w:t>
      </w:r>
      <w:r>
        <w:rPr>
          <w:rFonts w:eastAsia="Arial"/>
          <w:b/>
          <w:bCs/>
          <w:color w:val="18181F"/>
          <w:spacing w:val="-20"/>
          <w:sz w:val="24"/>
          <w:szCs w:val="24"/>
        </w:rPr>
        <w:t xml:space="preserve"> </w:t>
      </w:r>
      <w:r>
        <w:rPr>
          <w:rFonts w:eastAsia="Arial"/>
          <w:b/>
          <w:bCs/>
          <w:color w:val="18181F"/>
          <w:sz w:val="24"/>
          <w:szCs w:val="24"/>
        </w:rPr>
        <w:t>Validity</w:t>
      </w:r>
    </w:p>
    <w:p w14:paraId="27380B31" w14:textId="77777777" w:rsidR="0071710C" w:rsidRDefault="0071710C" w:rsidP="0071710C">
      <w:pPr>
        <w:widowControl w:val="0"/>
        <w:spacing w:after="0" w:line="276" w:lineRule="auto"/>
        <w:jc w:val="both"/>
        <w:rPr>
          <w:rFonts w:eastAsia="Arial"/>
          <w:b/>
          <w:bCs/>
          <w:sz w:val="24"/>
          <w:szCs w:val="24"/>
        </w:rPr>
      </w:pPr>
    </w:p>
    <w:p w14:paraId="2C122327" w14:textId="77777777" w:rsidR="0071710C" w:rsidRDefault="0071710C" w:rsidP="0071710C">
      <w:pPr>
        <w:widowControl w:val="0"/>
        <w:spacing w:after="0" w:line="276" w:lineRule="auto"/>
        <w:ind w:firstLine="9"/>
        <w:jc w:val="both"/>
        <w:rPr>
          <w:rFonts w:eastAsia="Arial"/>
        </w:rPr>
      </w:pPr>
      <w:r>
        <w:rPr>
          <w:rFonts w:eastAsia="Arial"/>
          <w:color w:val="18181F"/>
          <w:spacing w:val="-28"/>
          <w:w w:val="105"/>
        </w:rPr>
        <w:t>I</w:t>
      </w:r>
      <w:r>
        <w:rPr>
          <w:rFonts w:eastAsia="Arial"/>
          <w:color w:val="18181F"/>
          <w:w w:val="105"/>
        </w:rPr>
        <w:t>f</w:t>
      </w:r>
      <w:r>
        <w:rPr>
          <w:rFonts w:eastAsia="Arial"/>
          <w:color w:val="18181F"/>
          <w:spacing w:val="-1"/>
          <w:w w:val="105"/>
        </w:rPr>
        <w:t xml:space="preserve"> </w:t>
      </w:r>
      <w:r>
        <w:rPr>
          <w:rFonts w:eastAsia="Arial"/>
          <w:color w:val="18181F"/>
          <w:w w:val="105"/>
        </w:rPr>
        <w:t>any</w:t>
      </w:r>
      <w:r>
        <w:rPr>
          <w:rFonts w:eastAsia="Arial"/>
          <w:color w:val="18181F"/>
          <w:spacing w:val="4"/>
          <w:w w:val="105"/>
        </w:rPr>
        <w:t xml:space="preserve"> </w:t>
      </w:r>
      <w:r>
        <w:rPr>
          <w:rFonts w:eastAsia="Arial"/>
          <w:color w:val="18181F"/>
          <w:w w:val="105"/>
        </w:rPr>
        <w:t>section,</w:t>
      </w:r>
      <w:r>
        <w:rPr>
          <w:rFonts w:eastAsia="Arial"/>
          <w:color w:val="18181F"/>
          <w:spacing w:val="16"/>
          <w:w w:val="105"/>
        </w:rPr>
        <w:t xml:space="preserve"> </w:t>
      </w:r>
      <w:r>
        <w:rPr>
          <w:rFonts w:eastAsia="Arial"/>
          <w:color w:val="18181F"/>
          <w:w w:val="105"/>
        </w:rPr>
        <w:t>prov</w:t>
      </w:r>
      <w:r>
        <w:rPr>
          <w:rFonts w:eastAsia="Arial"/>
          <w:color w:val="18181F"/>
          <w:spacing w:val="-12"/>
          <w:w w:val="105"/>
        </w:rPr>
        <w:t>i</w:t>
      </w:r>
      <w:r>
        <w:rPr>
          <w:rFonts w:eastAsia="Arial"/>
          <w:color w:val="18181F"/>
          <w:w w:val="105"/>
        </w:rPr>
        <w:t>s</w:t>
      </w:r>
      <w:r>
        <w:rPr>
          <w:rFonts w:eastAsia="Arial"/>
          <w:color w:val="18181F"/>
          <w:spacing w:val="-6"/>
          <w:w w:val="105"/>
        </w:rPr>
        <w:t>i</w:t>
      </w:r>
      <w:r>
        <w:rPr>
          <w:rFonts w:eastAsia="Arial"/>
          <w:color w:val="18181F"/>
          <w:w w:val="105"/>
        </w:rPr>
        <w:t>on</w:t>
      </w:r>
      <w:r>
        <w:rPr>
          <w:rFonts w:eastAsia="Arial"/>
          <w:color w:val="18181F"/>
          <w:spacing w:val="1"/>
          <w:w w:val="105"/>
        </w:rPr>
        <w:t xml:space="preserve"> </w:t>
      </w:r>
      <w:r>
        <w:rPr>
          <w:rFonts w:eastAsia="Arial"/>
          <w:color w:val="18181F"/>
          <w:w w:val="105"/>
        </w:rPr>
        <w:t>or</w:t>
      </w:r>
      <w:r>
        <w:rPr>
          <w:rFonts w:eastAsia="Arial"/>
          <w:color w:val="18181F"/>
          <w:spacing w:val="-3"/>
          <w:w w:val="105"/>
        </w:rPr>
        <w:t xml:space="preserve"> </w:t>
      </w:r>
      <w:r>
        <w:rPr>
          <w:rFonts w:eastAsia="Arial"/>
          <w:color w:val="18181F"/>
          <w:w w:val="105"/>
        </w:rPr>
        <w:t>clause</w:t>
      </w:r>
      <w:r>
        <w:rPr>
          <w:rFonts w:eastAsia="Arial"/>
          <w:color w:val="18181F"/>
          <w:spacing w:val="2"/>
          <w:w w:val="105"/>
        </w:rPr>
        <w:t xml:space="preserve"> </w:t>
      </w:r>
      <w:r>
        <w:rPr>
          <w:rFonts w:eastAsia="Arial"/>
          <w:color w:val="18181F"/>
          <w:w w:val="105"/>
        </w:rPr>
        <w:t>of</w:t>
      </w:r>
      <w:r>
        <w:rPr>
          <w:rFonts w:eastAsia="Arial"/>
          <w:color w:val="18181F"/>
          <w:spacing w:val="-8"/>
          <w:w w:val="105"/>
        </w:rPr>
        <w:t xml:space="preserve"> </w:t>
      </w:r>
      <w:r>
        <w:rPr>
          <w:rFonts w:eastAsia="Arial"/>
          <w:color w:val="18181F"/>
          <w:w w:val="105"/>
        </w:rPr>
        <w:t>th</w:t>
      </w:r>
      <w:r>
        <w:rPr>
          <w:rFonts w:eastAsia="Arial"/>
          <w:color w:val="18181F"/>
          <w:spacing w:val="-5"/>
          <w:w w:val="105"/>
        </w:rPr>
        <w:t>i</w:t>
      </w:r>
      <w:r>
        <w:rPr>
          <w:rFonts w:eastAsia="Arial"/>
          <w:color w:val="18181F"/>
          <w:w w:val="105"/>
        </w:rPr>
        <w:t>s</w:t>
      </w:r>
      <w:r>
        <w:rPr>
          <w:rFonts w:eastAsia="Arial"/>
          <w:color w:val="18181F"/>
          <w:spacing w:val="-2"/>
          <w:w w:val="105"/>
        </w:rPr>
        <w:t xml:space="preserve"> </w:t>
      </w:r>
      <w:r>
        <w:rPr>
          <w:rFonts w:eastAsia="Arial"/>
          <w:color w:val="18181F"/>
          <w:w w:val="105"/>
        </w:rPr>
        <w:t>Ordinance</w:t>
      </w:r>
      <w:r>
        <w:rPr>
          <w:rFonts w:eastAsia="Arial"/>
          <w:color w:val="18181F"/>
          <w:spacing w:val="9"/>
          <w:w w:val="105"/>
        </w:rPr>
        <w:t xml:space="preserve"> </w:t>
      </w:r>
      <w:r>
        <w:rPr>
          <w:rFonts w:eastAsia="Arial"/>
          <w:color w:val="18181F"/>
          <w:w w:val="105"/>
        </w:rPr>
        <w:t>or</w:t>
      </w:r>
      <w:r>
        <w:rPr>
          <w:rFonts w:eastAsia="Arial"/>
          <w:color w:val="18181F"/>
          <w:spacing w:val="-4"/>
          <w:w w:val="105"/>
        </w:rPr>
        <w:t xml:space="preserve"> </w:t>
      </w:r>
      <w:r>
        <w:rPr>
          <w:rFonts w:eastAsia="Arial"/>
          <w:color w:val="18181F"/>
          <w:w w:val="105"/>
        </w:rPr>
        <w:t>the</w:t>
      </w:r>
      <w:r>
        <w:rPr>
          <w:rFonts w:eastAsia="Arial"/>
          <w:color w:val="18181F"/>
          <w:spacing w:val="-1"/>
          <w:w w:val="105"/>
        </w:rPr>
        <w:t xml:space="preserve"> </w:t>
      </w:r>
      <w:r>
        <w:rPr>
          <w:rFonts w:eastAsia="Arial"/>
          <w:color w:val="18181F"/>
          <w:w w:val="105"/>
        </w:rPr>
        <w:t>application</w:t>
      </w:r>
      <w:r>
        <w:rPr>
          <w:rFonts w:eastAsia="Arial"/>
          <w:color w:val="18181F"/>
          <w:spacing w:val="5"/>
          <w:w w:val="105"/>
        </w:rPr>
        <w:t xml:space="preserve"> </w:t>
      </w:r>
      <w:r>
        <w:rPr>
          <w:rFonts w:eastAsia="Arial"/>
          <w:color w:val="18181F"/>
          <w:w w:val="105"/>
        </w:rPr>
        <w:t>thereof</w:t>
      </w:r>
      <w:r>
        <w:rPr>
          <w:rFonts w:eastAsia="Arial"/>
          <w:color w:val="18181F"/>
          <w:spacing w:val="6"/>
          <w:w w:val="105"/>
        </w:rPr>
        <w:t xml:space="preserve"> </w:t>
      </w:r>
      <w:r>
        <w:rPr>
          <w:rFonts w:eastAsia="Arial"/>
          <w:color w:val="18181F"/>
          <w:w w:val="105"/>
        </w:rPr>
        <w:t>to</w:t>
      </w:r>
      <w:r>
        <w:rPr>
          <w:rFonts w:eastAsia="Arial"/>
          <w:color w:val="18181F"/>
          <w:spacing w:val="-5"/>
          <w:w w:val="105"/>
        </w:rPr>
        <w:t xml:space="preserve"> </w:t>
      </w:r>
      <w:r>
        <w:rPr>
          <w:rFonts w:eastAsia="Arial"/>
          <w:color w:val="18181F"/>
          <w:w w:val="105"/>
        </w:rPr>
        <w:t>any</w:t>
      </w:r>
      <w:r>
        <w:rPr>
          <w:rFonts w:eastAsia="Arial"/>
          <w:color w:val="18181F"/>
          <w:spacing w:val="7"/>
          <w:w w:val="105"/>
        </w:rPr>
        <w:t xml:space="preserve"> </w:t>
      </w:r>
      <w:r>
        <w:rPr>
          <w:rFonts w:eastAsia="Arial"/>
          <w:color w:val="18181F"/>
          <w:w w:val="105"/>
        </w:rPr>
        <w:t>person</w:t>
      </w:r>
      <w:r>
        <w:rPr>
          <w:rFonts w:eastAsia="Arial"/>
          <w:color w:val="18181F"/>
          <w:spacing w:val="-7"/>
          <w:w w:val="105"/>
        </w:rPr>
        <w:t xml:space="preserve"> </w:t>
      </w:r>
      <w:r>
        <w:rPr>
          <w:rFonts w:eastAsia="Arial"/>
          <w:color w:val="18181F"/>
          <w:w w:val="105"/>
        </w:rPr>
        <w:t>or c</w:t>
      </w:r>
      <w:r>
        <w:rPr>
          <w:rFonts w:eastAsia="Arial"/>
          <w:color w:val="18181F"/>
          <w:spacing w:val="-6"/>
          <w:w w:val="105"/>
        </w:rPr>
        <w:t>i</w:t>
      </w:r>
      <w:r>
        <w:rPr>
          <w:rFonts w:eastAsia="Arial"/>
          <w:color w:val="18181F"/>
          <w:w w:val="105"/>
        </w:rPr>
        <w:t>rcumstance</w:t>
      </w:r>
      <w:r>
        <w:rPr>
          <w:rFonts w:eastAsia="Arial"/>
          <w:color w:val="18181F"/>
          <w:spacing w:val="7"/>
          <w:w w:val="105"/>
        </w:rPr>
        <w:t xml:space="preserve"> </w:t>
      </w:r>
      <w:r>
        <w:rPr>
          <w:rFonts w:eastAsia="Arial"/>
          <w:color w:val="18181F"/>
          <w:spacing w:val="-22"/>
          <w:w w:val="105"/>
        </w:rPr>
        <w:t>i</w:t>
      </w:r>
      <w:r>
        <w:rPr>
          <w:rFonts w:eastAsia="Arial"/>
          <w:color w:val="18181F"/>
          <w:w w:val="105"/>
        </w:rPr>
        <w:t>s</w:t>
      </w:r>
      <w:r>
        <w:rPr>
          <w:rFonts w:eastAsia="Arial"/>
          <w:color w:val="18181F"/>
          <w:spacing w:val="-2"/>
          <w:w w:val="105"/>
        </w:rPr>
        <w:t xml:space="preserve"> </w:t>
      </w:r>
      <w:r>
        <w:rPr>
          <w:rFonts w:eastAsia="Arial"/>
          <w:color w:val="18181F"/>
          <w:w w:val="105"/>
        </w:rPr>
        <w:t>he</w:t>
      </w:r>
      <w:r>
        <w:rPr>
          <w:rFonts w:eastAsia="Arial"/>
          <w:color w:val="18181F"/>
          <w:spacing w:val="-15"/>
          <w:w w:val="105"/>
        </w:rPr>
        <w:t>l</w:t>
      </w:r>
      <w:r>
        <w:rPr>
          <w:rFonts w:eastAsia="Arial"/>
          <w:color w:val="18181F"/>
          <w:w w:val="105"/>
        </w:rPr>
        <w:t xml:space="preserve">d </w:t>
      </w:r>
      <w:r>
        <w:rPr>
          <w:rFonts w:eastAsia="Arial"/>
          <w:color w:val="18181F"/>
          <w:spacing w:val="-15"/>
          <w:w w:val="105"/>
        </w:rPr>
        <w:t>i</w:t>
      </w:r>
      <w:r>
        <w:rPr>
          <w:rFonts w:eastAsia="Arial"/>
          <w:color w:val="18181F"/>
          <w:w w:val="105"/>
        </w:rPr>
        <w:t>nvalid,</w:t>
      </w:r>
      <w:r>
        <w:rPr>
          <w:rFonts w:eastAsia="Arial"/>
          <w:color w:val="18181F"/>
          <w:spacing w:val="2"/>
          <w:w w:val="105"/>
        </w:rPr>
        <w:t xml:space="preserve"> </w:t>
      </w:r>
      <w:r>
        <w:rPr>
          <w:rFonts w:eastAsia="Arial"/>
          <w:color w:val="18181F"/>
          <w:w w:val="105"/>
        </w:rPr>
        <w:t>such</w:t>
      </w:r>
      <w:r>
        <w:rPr>
          <w:rFonts w:eastAsia="Arial"/>
          <w:color w:val="18181F"/>
          <w:spacing w:val="3"/>
          <w:w w:val="105"/>
        </w:rPr>
        <w:t xml:space="preserve"> </w:t>
      </w:r>
      <w:r>
        <w:rPr>
          <w:rFonts w:eastAsia="Arial"/>
          <w:color w:val="18181F"/>
          <w:w w:val="105"/>
        </w:rPr>
        <w:t>invalid</w:t>
      </w:r>
      <w:r>
        <w:rPr>
          <w:rFonts w:eastAsia="Arial"/>
          <w:color w:val="18181F"/>
          <w:spacing w:val="-5"/>
          <w:w w:val="105"/>
        </w:rPr>
        <w:t>i</w:t>
      </w:r>
      <w:r>
        <w:rPr>
          <w:rFonts w:eastAsia="Arial"/>
          <w:color w:val="18181F"/>
          <w:w w:val="105"/>
        </w:rPr>
        <w:t>ty</w:t>
      </w:r>
      <w:r>
        <w:rPr>
          <w:rFonts w:eastAsia="Arial"/>
          <w:color w:val="18181F"/>
          <w:spacing w:val="4"/>
          <w:w w:val="105"/>
        </w:rPr>
        <w:t xml:space="preserve"> </w:t>
      </w:r>
      <w:r>
        <w:rPr>
          <w:rFonts w:eastAsia="Arial"/>
          <w:color w:val="18181F"/>
          <w:w w:val="105"/>
        </w:rPr>
        <w:t>shall</w:t>
      </w:r>
      <w:r>
        <w:rPr>
          <w:rFonts w:eastAsia="Arial"/>
          <w:color w:val="18181F"/>
          <w:spacing w:val="-4"/>
          <w:w w:val="105"/>
        </w:rPr>
        <w:t xml:space="preserve"> </w:t>
      </w:r>
      <w:r>
        <w:rPr>
          <w:rFonts w:eastAsia="Arial"/>
          <w:color w:val="18181F"/>
          <w:w w:val="105"/>
        </w:rPr>
        <w:t>not</w:t>
      </w:r>
      <w:r>
        <w:rPr>
          <w:rFonts w:eastAsia="Arial"/>
          <w:color w:val="18181F"/>
          <w:spacing w:val="-8"/>
          <w:w w:val="105"/>
        </w:rPr>
        <w:t xml:space="preserve"> </w:t>
      </w:r>
      <w:r>
        <w:rPr>
          <w:rFonts w:eastAsia="Arial"/>
          <w:color w:val="18181F"/>
          <w:w w:val="105"/>
        </w:rPr>
        <w:t>affect any</w:t>
      </w:r>
      <w:r>
        <w:rPr>
          <w:rFonts w:eastAsia="Arial"/>
          <w:color w:val="18181F"/>
          <w:spacing w:val="8"/>
          <w:w w:val="105"/>
        </w:rPr>
        <w:t xml:space="preserve"> </w:t>
      </w:r>
      <w:r>
        <w:rPr>
          <w:rFonts w:eastAsia="Arial"/>
          <w:color w:val="18181F"/>
          <w:w w:val="105"/>
        </w:rPr>
        <w:t>rema</w:t>
      </w:r>
      <w:r>
        <w:rPr>
          <w:rFonts w:eastAsia="Arial"/>
          <w:color w:val="18181F"/>
          <w:spacing w:val="1"/>
          <w:w w:val="105"/>
        </w:rPr>
        <w:t>i</w:t>
      </w:r>
      <w:r>
        <w:rPr>
          <w:rFonts w:eastAsia="Arial"/>
          <w:color w:val="18181F"/>
          <w:w w:val="105"/>
        </w:rPr>
        <w:t>n</w:t>
      </w:r>
      <w:r>
        <w:rPr>
          <w:rFonts w:eastAsia="Arial"/>
          <w:color w:val="18181F"/>
          <w:spacing w:val="-6"/>
          <w:w w:val="105"/>
        </w:rPr>
        <w:t>i</w:t>
      </w:r>
      <w:r>
        <w:rPr>
          <w:rFonts w:eastAsia="Arial"/>
          <w:color w:val="18181F"/>
          <w:w w:val="105"/>
        </w:rPr>
        <w:t>ng</w:t>
      </w:r>
      <w:r>
        <w:rPr>
          <w:rFonts w:eastAsia="Arial"/>
          <w:color w:val="18181F"/>
          <w:spacing w:val="-12"/>
          <w:w w:val="105"/>
        </w:rPr>
        <w:t xml:space="preserve"> </w:t>
      </w:r>
      <w:r>
        <w:rPr>
          <w:rFonts w:eastAsia="Arial"/>
          <w:color w:val="18181F"/>
          <w:w w:val="105"/>
        </w:rPr>
        <w:t>port</w:t>
      </w:r>
      <w:r>
        <w:rPr>
          <w:rFonts w:eastAsia="Arial"/>
          <w:color w:val="18181F"/>
          <w:spacing w:val="-10"/>
          <w:w w:val="105"/>
        </w:rPr>
        <w:t>i</w:t>
      </w:r>
      <w:r>
        <w:rPr>
          <w:rFonts w:eastAsia="Arial"/>
          <w:color w:val="18181F"/>
          <w:w w:val="105"/>
        </w:rPr>
        <w:t>ons</w:t>
      </w:r>
      <w:r>
        <w:rPr>
          <w:rFonts w:eastAsia="Arial"/>
          <w:color w:val="18181F"/>
          <w:spacing w:val="2"/>
          <w:w w:val="105"/>
        </w:rPr>
        <w:t xml:space="preserve"> </w:t>
      </w:r>
      <w:r>
        <w:rPr>
          <w:rFonts w:eastAsia="Arial"/>
          <w:color w:val="18181F"/>
          <w:w w:val="105"/>
        </w:rPr>
        <w:t>or</w:t>
      </w:r>
      <w:r>
        <w:rPr>
          <w:rFonts w:eastAsia="Arial"/>
          <w:color w:val="18181F"/>
          <w:spacing w:val="-5"/>
          <w:w w:val="105"/>
        </w:rPr>
        <w:t xml:space="preserve"> </w:t>
      </w:r>
      <w:r>
        <w:rPr>
          <w:rFonts w:eastAsia="Arial"/>
          <w:color w:val="18181F"/>
          <w:w w:val="105"/>
        </w:rPr>
        <w:t>application</w:t>
      </w:r>
      <w:r>
        <w:rPr>
          <w:rFonts w:eastAsia="Arial"/>
          <w:color w:val="18181F"/>
          <w:spacing w:val="-5"/>
          <w:w w:val="105"/>
        </w:rPr>
        <w:t xml:space="preserve"> </w:t>
      </w:r>
      <w:r>
        <w:rPr>
          <w:rFonts w:eastAsia="Arial"/>
          <w:color w:val="18181F"/>
          <w:w w:val="105"/>
        </w:rPr>
        <w:t>of</w:t>
      </w:r>
      <w:r>
        <w:rPr>
          <w:rFonts w:eastAsia="Arial"/>
          <w:color w:val="18181F"/>
          <w:spacing w:val="-9"/>
          <w:w w:val="105"/>
        </w:rPr>
        <w:t xml:space="preserve"> </w:t>
      </w:r>
      <w:r>
        <w:rPr>
          <w:rFonts w:eastAsia="Arial"/>
          <w:color w:val="18181F"/>
          <w:w w:val="105"/>
        </w:rPr>
        <w:t>this</w:t>
      </w:r>
      <w:r>
        <w:rPr>
          <w:rFonts w:eastAsia="Arial"/>
          <w:color w:val="18181F"/>
          <w:w w:val="102"/>
        </w:rPr>
        <w:t xml:space="preserve"> </w:t>
      </w:r>
      <w:r>
        <w:rPr>
          <w:rFonts w:eastAsia="Arial"/>
          <w:color w:val="18181F"/>
          <w:spacing w:val="-1"/>
          <w:w w:val="105"/>
        </w:rPr>
        <w:t>Ordinance</w:t>
      </w:r>
      <w:r>
        <w:rPr>
          <w:rFonts w:eastAsia="Arial"/>
          <w:color w:val="18181F"/>
          <w:spacing w:val="-6"/>
          <w:w w:val="105"/>
        </w:rPr>
        <w:t xml:space="preserve"> </w:t>
      </w:r>
      <w:r>
        <w:rPr>
          <w:rFonts w:eastAsia="Arial"/>
          <w:color w:val="18181F"/>
          <w:spacing w:val="-1"/>
          <w:w w:val="105"/>
        </w:rPr>
        <w:t>which</w:t>
      </w:r>
      <w:r>
        <w:rPr>
          <w:rFonts w:eastAsia="Arial"/>
          <w:color w:val="18181F"/>
          <w:spacing w:val="-2"/>
          <w:w w:val="105"/>
        </w:rPr>
        <w:t xml:space="preserve"> </w:t>
      </w:r>
      <w:r>
        <w:rPr>
          <w:rFonts w:eastAsia="Arial"/>
          <w:color w:val="18181F"/>
          <w:w w:val="105"/>
        </w:rPr>
        <w:t>can</w:t>
      </w:r>
      <w:r>
        <w:rPr>
          <w:rFonts w:eastAsia="Arial"/>
          <w:color w:val="18181F"/>
          <w:spacing w:val="6"/>
          <w:w w:val="105"/>
        </w:rPr>
        <w:t xml:space="preserve"> </w:t>
      </w:r>
      <w:r>
        <w:rPr>
          <w:rFonts w:eastAsia="Arial"/>
          <w:color w:val="18181F"/>
          <w:w w:val="105"/>
        </w:rPr>
        <w:t>be</w:t>
      </w:r>
      <w:r>
        <w:rPr>
          <w:rFonts w:eastAsia="Arial"/>
          <w:color w:val="18181F"/>
          <w:spacing w:val="-4"/>
          <w:w w:val="105"/>
        </w:rPr>
        <w:t xml:space="preserve"> </w:t>
      </w:r>
      <w:r>
        <w:rPr>
          <w:rFonts w:eastAsia="Arial"/>
          <w:color w:val="18181F"/>
          <w:w w:val="105"/>
        </w:rPr>
        <w:t>given</w:t>
      </w:r>
      <w:r>
        <w:rPr>
          <w:rFonts w:eastAsia="Arial"/>
          <w:color w:val="18181F"/>
          <w:spacing w:val="8"/>
          <w:w w:val="105"/>
        </w:rPr>
        <w:t xml:space="preserve"> </w:t>
      </w:r>
      <w:r>
        <w:rPr>
          <w:rFonts w:eastAsia="Arial"/>
          <w:color w:val="18181F"/>
          <w:w w:val="105"/>
        </w:rPr>
        <w:t>effect</w:t>
      </w:r>
      <w:r>
        <w:rPr>
          <w:rFonts w:eastAsia="Arial"/>
          <w:color w:val="18181F"/>
          <w:spacing w:val="-7"/>
          <w:w w:val="105"/>
        </w:rPr>
        <w:t xml:space="preserve"> </w:t>
      </w:r>
      <w:r>
        <w:rPr>
          <w:rFonts w:eastAsia="Arial"/>
          <w:color w:val="18181F"/>
          <w:w w:val="105"/>
        </w:rPr>
        <w:t>without</w:t>
      </w:r>
      <w:r>
        <w:rPr>
          <w:rFonts w:eastAsia="Arial"/>
          <w:color w:val="18181F"/>
          <w:spacing w:val="6"/>
          <w:w w:val="105"/>
        </w:rPr>
        <w:t xml:space="preserve"> </w:t>
      </w:r>
      <w:r>
        <w:rPr>
          <w:rFonts w:eastAsia="Arial"/>
          <w:color w:val="18181F"/>
          <w:w w:val="105"/>
        </w:rPr>
        <w:t>the</w:t>
      </w:r>
      <w:r>
        <w:rPr>
          <w:rFonts w:eastAsia="Arial"/>
          <w:color w:val="18181F"/>
          <w:spacing w:val="6"/>
          <w:w w:val="105"/>
        </w:rPr>
        <w:t xml:space="preserve"> </w:t>
      </w:r>
      <w:r>
        <w:rPr>
          <w:rFonts w:eastAsia="Arial"/>
          <w:color w:val="18181F"/>
          <w:spacing w:val="-3"/>
          <w:w w:val="105"/>
        </w:rPr>
        <w:t>i</w:t>
      </w:r>
      <w:r>
        <w:rPr>
          <w:rFonts w:eastAsia="Arial"/>
          <w:color w:val="18181F"/>
          <w:spacing w:val="-5"/>
          <w:w w:val="105"/>
        </w:rPr>
        <w:t>nvalid</w:t>
      </w:r>
      <w:r>
        <w:rPr>
          <w:rFonts w:eastAsia="Arial"/>
          <w:color w:val="18181F"/>
          <w:spacing w:val="1"/>
          <w:w w:val="105"/>
        </w:rPr>
        <w:t xml:space="preserve"> </w:t>
      </w:r>
      <w:r>
        <w:rPr>
          <w:rFonts w:eastAsia="Arial"/>
          <w:color w:val="18181F"/>
          <w:w w:val="105"/>
        </w:rPr>
        <w:t>portion</w:t>
      </w:r>
      <w:r>
        <w:rPr>
          <w:rFonts w:eastAsia="Arial"/>
          <w:color w:val="18181F"/>
          <w:spacing w:val="1"/>
          <w:w w:val="105"/>
        </w:rPr>
        <w:t xml:space="preserve"> </w:t>
      </w:r>
      <w:r>
        <w:rPr>
          <w:rFonts w:eastAsia="Arial"/>
          <w:color w:val="18181F"/>
          <w:w w:val="105"/>
        </w:rPr>
        <w:t>or</w:t>
      </w:r>
      <w:r>
        <w:rPr>
          <w:rFonts w:eastAsia="Arial"/>
          <w:color w:val="18181F"/>
          <w:spacing w:val="3"/>
          <w:w w:val="105"/>
        </w:rPr>
        <w:t xml:space="preserve"> </w:t>
      </w:r>
      <w:r>
        <w:rPr>
          <w:rFonts w:eastAsia="Arial"/>
          <w:color w:val="18181F"/>
          <w:w w:val="105"/>
        </w:rPr>
        <w:t>application.</w:t>
      </w:r>
    </w:p>
    <w:p w14:paraId="4EDB6C87" w14:textId="77777777" w:rsidR="0071710C" w:rsidRDefault="0071710C" w:rsidP="0071710C">
      <w:pPr>
        <w:widowControl w:val="0"/>
        <w:spacing w:after="0" w:line="276" w:lineRule="auto"/>
        <w:jc w:val="both"/>
        <w:rPr>
          <w:rFonts w:eastAsia="Arial"/>
          <w:sz w:val="24"/>
          <w:szCs w:val="24"/>
        </w:rPr>
      </w:pPr>
    </w:p>
    <w:p w14:paraId="0A28922C" w14:textId="77777777" w:rsidR="0071710C" w:rsidRDefault="0071710C" w:rsidP="0071710C">
      <w:pPr>
        <w:widowControl w:val="0"/>
        <w:spacing w:after="0" w:line="276" w:lineRule="auto"/>
        <w:jc w:val="both"/>
        <w:outlineLvl w:val="0"/>
        <w:rPr>
          <w:rFonts w:eastAsia="Arial"/>
          <w:sz w:val="24"/>
          <w:szCs w:val="24"/>
        </w:rPr>
      </w:pPr>
      <w:r>
        <w:rPr>
          <w:rFonts w:eastAsia="Arial"/>
          <w:b/>
          <w:bCs/>
          <w:color w:val="18181F"/>
          <w:w w:val="105"/>
          <w:sz w:val="24"/>
          <w:szCs w:val="24"/>
        </w:rPr>
        <w:t>Section</w:t>
      </w:r>
      <w:r>
        <w:rPr>
          <w:rFonts w:eastAsia="Arial"/>
          <w:b/>
          <w:bCs/>
          <w:color w:val="18181F"/>
          <w:spacing w:val="6"/>
          <w:w w:val="105"/>
          <w:sz w:val="24"/>
          <w:szCs w:val="24"/>
        </w:rPr>
        <w:t xml:space="preserve"> X</w:t>
      </w:r>
      <w:r>
        <w:rPr>
          <w:rFonts w:eastAsia="Arial"/>
          <w:b/>
          <w:bCs/>
          <w:color w:val="18181F"/>
          <w:spacing w:val="-36"/>
          <w:w w:val="105"/>
          <w:sz w:val="24"/>
          <w:szCs w:val="24"/>
        </w:rPr>
        <w:t xml:space="preserve"> </w:t>
      </w:r>
      <w:r>
        <w:rPr>
          <w:rFonts w:eastAsia="Arial"/>
          <w:b/>
          <w:bCs/>
          <w:color w:val="18181F"/>
          <w:w w:val="105"/>
          <w:sz w:val="24"/>
          <w:szCs w:val="24"/>
        </w:rPr>
        <w:t>-</w:t>
      </w:r>
      <w:r>
        <w:rPr>
          <w:rFonts w:eastAsia="Arial"/>
          <w:b/>
          <w:bCs/>
          <w:color w:val="18181F"/>
          <w:spacing w:val="-27"/>
          <w:w w:val="105"/>
          <w:sz w:val="24"/>
          <w:szCs w:val="24"/>
        </w:rPr>
        <w:t xml:space="preserve"> </w:t>
      </w:r>
      <w:r>
        <w:rPr>
          <w:rFonts w:eastAsia="Arial"/>
          <w:b/>
          <w:bCs/>
          <w:color w:val="18181F"/>
          <w:w w:val="105"/>
          <w:sz w:val="24"/>
          <w:szCs w:val="24"/>
        </w:rPr>
        <w:t>Effective</w:t>
      </w:r>
      <w:r>
        <w:rPr>
          <w:rFonts w:eastAsia="Arial"/>
          <w:b/>
          <w:bCs/>
          <w:color w:val="18181F"/>
          <w:spacing w:val="-2"/>
          <w:w w:val="105"/>
          <w:sz w:val="24"/>
          <w:szCs w:val="24"/>
        </w:rPr>
        <w:t xml:space="preserve"> </w:t>
      </w:r>
      <w:r>
        <w:rPr>
          <w:rFonts w:eastAsia="Arial"/>
          <w:b/>
          <w:bCs/>
          <w:color w:val="18181F"/>
          <w:w w:val="105"/>
          <w:sz w:val="24"/>
          <w:szCs w:val="24"/>
        </w:rPr>
        <w:t>Date</w:t>
      </w:r>
    </w:p>
    <w:p w14:paraId="517C61AC" w14:textId="77777777" w:rsidR="0071710C" w:rsidRDefault="0071710C" w:rsidP="0071710C">
      <w:pPr>
        <w:widowControl w:val="0"/>
        <w:spacing w:after="0" w:line="276" w:lineRule="auto"/>
        <w:jc w:val="both"/>
        <w:rPr>
          <w:rFonts w:eastAsia="Arial"/>
          <w:b/>
          <w:bCs/>
          <w:sz w:val="24"/>
          <w:szCs w:val="24"/>
        </w:rPr>
      </w:pPr>
    </w:p>
    <w:p w14:paraId="2BBBEC76" w14:textId="2AD7C7F2" w:rsidR="0071710C" w:rsidRDefault="0071710C" w:rsidP="0071710C">
      <w:pPr>
        <w:widowControl w:val="0"/>
        <w:spacing w:after="0" w:line="276" w:lineRule="auto"/>
        <w:ind w:hanging="5"/>
        <w:jc w:val="both"/>
        <w:rPr>
          <w:rFonts w:eastAsia="Arial"/>
        </w:rPr>
      </w:pPr>
      <w:r>
        <w:rPr>
          <w:rFonts w:eastAsia="Arial"/>
          <w:color w:val="18181F"/>
          <w:spacing w:val="-2"/>
          <w:w w:val="105"/>
        </w:rPr>
        <w:t>This</w:t>
      </w:r>
      <w:r>
        <w:rPr>
          <w:rFonts w:eastAsia="Arial"/>
          <w:color w:val="18181F"/>
          <w:spacing w:val="-7"/>
          <w:w w:val="105"/>
        </w:rPr>
        <w:t xml:space="preserve"> </w:t>
      </w:r>
      <w:r>
        <w:rPr>
          <w:rFonts w:eastAsia="Arial"/>
          <w:color w:val="18181F"/>
          <w:w w:val="105"/>
        </w:rPr>
        <w:t>Ordinance</w:t>
      </w:r>
      <w:r>
        <w:rPr>
          <w:rFonts w:eastAsia="Arial"/>
          <w:color w:val="18181F"/>
          <w:spacing w:val="-3"/>
          <w:w w:val="105"/>
        </w:rPr>
        <w:t xml:space="preserve"> </w:t>
      </w:r>
      <w:r>
        <w:rPr>
          <w:rFonts w:eastAsia="Arial"/>
          <w:color w:val="18181F"/>
          <w:w w:val="105"/>
        </w:rPr>
        <w:t>shall</w:t>
      </w:r>
      <w:r>
        <w:rPr>
          <w:rFonts w:eastAsia="Arial"/>
          <w:color w:val="18181F"/>
          <w:spacing w:val="7"/>
          <w:w w:val="105"/>
        </w:rPr>
        <w:t xml:space="preserve"> </w:t>
      </w:r>
      <w:r>
        <w:rPr>
          <w:rFonts w:eastAsia="Arial"/>
          <w:color w:val="18181F"/>
          <w:w w:val="105"/>
        </w:rPr>
        <w:t>become</w:t>
      </w:r>
      <w:r>
        <w:rPr>
          <w:rFonts w:eastAsia="Arial"/>
          <w:color w:val="18181F"/>
          <w:spacing w:val="-5"/>
          <w:w w:val="105"/>
        </w:rPr>
        <w:t xml:space="preserve"> </w:t>
      </w:r>
      <w:r>
        <w:rPr>
          <w:rFonts w:eastAsia="Arial"/>
          <w:color w:val="18181F"/>
          <w:spacing w:val="-1"/>
          <w:w w:val="105"/>
        </w:rPr>
        <w:t>effective</w:t>
      </w:r>
      <w:r>
        <w:rPr>
          <w:rFonts w:eastAsia="Arial"/>
          <w:color w:val="18181F"/>
          <w:spacing w:val="-10"/>
          <w:w w:val="105"/>
        </w:rPr>
        <w:t xml:space="preserve"> </w:t>
      </w:r>
      <w:r w:rsidR="00F2059A">
        <w:rPr>
          <w:rFonts w:eastAsia="Arial"/>
          <w:color w:val="18181F"/>
          <w:spacing w:val="-10"/>
          <w:w w:val="105"/>
        </w:rPr>
        <w:t xml:space="preserve">the </w:t>
      </w:r>
      <w:r>
        <w:rPr>
          <w:rFonts w:eastAsia="Arial"/>
          <w:color w:val="18181F"/>
          <w:w w:val="105"/>
        </w:rPr>
        <w:t>day</w:t>
      </w:r>
      <w:r>
        <w:rPr>
          <w:rFonts w:eastAsia="Arial"/>
          <w:color w:val="18181F"/>
          <w:spacing w:val="-5"/>
          <w:w w:val="105"/>
        </w:rPr>
        <w:t xml:space="preserve"> </w:t>
      </w:r>
      <w:r>
        <w:rPr>
          <w:rFonts w:eastAsia="Arial"/>
          <w:color w:val="18181F"/>
          <w:w w:val="105"/>
        </w:rPr>
        <w:t>after</w:t>
      </w:r>
      <w:r>
        <w:rPr>
          <w:rFonts w:eastAsia="Arial"/>
          <w:color w:val="18181F"/>
          <w:spacing w:val="6"/>
          <w:w w:val="105"/>
        </w:rPr>
        <w:t xml:space="preserve"> </w:t>
      </w:r>
      <w:r>
        <w:rPr>
          <w:rFonts w:eastAsia="Arial"/>
          <w:color w:val="18181F"/>
          <w:w w:val="105"/>
        </w:rPr>
        <w:t>being published</w:t>
      </w:r>
      <w:r>
        <w:rPr>
          <w:rFonts w:eastAsia="Arial"/>
          <w:color w:val="18181F"/>
          <w:spacing w:val="1"/>
          <w:w w:val="105"/>
        </w:rPr>
        <w:t xml:space="preserve"> </w:t>
      </w:r>
      <w:r>
        <w:rPr>
          <w:rFonts w:eastAsia="Arial"/>
          <w:color w:val="18181F"/>
          <w:spacing w:val="-8"/>
          <w:w w:val="105"/>
        </w:rPr>
        <w:t>i</w:t>
      </w:r>
      <w:r>
        <w:rPr>
          <w:rFonts w:eastAsia="Arial"/>
          <w:color w:val="18181F"/>
          <w:spacing w:val="-12"/>
          <w:w w:val="105"/>
        </w:rPr>
        <w:t>n</w:t>
      </w:r>
      <w:r>
        <w:rPr>
          <w:rFonts w:eastAsia="Arial"/>
          <w:color w:val="18181F"/>
          <w:spacing w:val="-15"/>
          <w:w w:val="105"/>
        </w:rPr>
        <w:t xml:space="preserve"> </w:t>
      </w:r>
      <w:r>
        <w:rPr>
          <w:rFonts w:eastAsia="Arial"/>
          <w:color w:val="18181F"/>
          <w:w w:val="105"/>
        </w:rPr>
        <w:t>a</w:t>
      </w:r>
      <w:r>
        <w:rPr>
          <w:rFonts w:eastAsia="Arial"/>
          <w:color w:val="18181F"/>
          <w:spacing w:val="2"/>
          <w:w w:val="105"/>
        </w:rPr>
        <w:t xml:space="preserve"> </w:t>
      </w:r>
      <w:r>
        <w:rPr>
          <w:rFonts w:eastAsia="Arial"/>
          <w:color w:val="18181F"/>
          <w:w w:val="105"/>
        </w:rPr>
        <w:t>newspaper</w:t>
      </w:r>
      <w:r>
        <w:rPr>
          <w:rFonts w:eastAsia="Arial"/>
          <w:color w:val="18181F"/>
          <w:spacing w:val="6"/>
          <w:w w:val="105"/>
        </w:rPr>
        <w:t xml:space="preserve"> </w:t>
      </w:r>
      <w:r>
        <w:rPr>
          <w:rFonts w:eastAsia="Arial"/>
          <w:color w:val="18181F"/>
          <w:w w:val="105"/>
        </w:rPr>
        <w:t>of</w:t>
      </w:r>
      <w:r>
        <w:rPr>
          <w:rFonts w:eastAsia="Arial"/>
          <w:color w:val="18181F"/>
          <w:spacing w:val="-4"/>
          <w:w w:val="105"/>
        </w:rPr>
        <w:t xml:space="preserve"> </w:t>
      </w:r>
      <w:r>
        <w:rPr>
          <w:rFonts w:eastAsia="Arial"/>
          <w:color w:val="18181F"/>
          <w:w w:val="105"/>
        </w:rPr>
        <w:t>general</w:t>
      </w:r>
      <w:r>
        <w:rPr>
          <w:rFonts w:eastAsia="Arial"/>
          <w:color w:val="18181F"/>
          <w:spacing w:val="26"/>
          <w:w w:val="94"/>
        </w:rPr>
        <w:t xml:space="preserve"> </w:t>
      </w:r>
      <w:r>
        <w:rPr>
          <w:rFonts w:eastAsia="Arial"/>
          <w:color w:val="18181F"/>
          <w:w w:val="105"/>
        </w:rPr>
        <w:t>circulation</w:t>
      </w:r>
      <w:r>
        <w:rPr>
          <w:rFonts w:eastAsia="Arial"/>
          <w:color w:val="18181F"/>
          <w:spacing w:val="9"/>
          <w:w w:val="105"/>
        </w:rPr>
        <w:t xml:space="preserve"> </w:t>
      </w:r>
      <w:r>
        <w:rPr>
          <w:rFonts w:eastAsia="Arial"/>
          <w:color w:val="18181F"/>
          <w:spacing w:val="-1"/>
          <w:w w:val="105"/>
        </w:rPr>
        <w:t>within</w:t>
      </w:r>
      <w:r>
        <w:rPr>
          <w:rFonts w:eastAsia="Arial"/>
          <w:color w:val="18181F"/>
          <w:spacing w:val="-14"/>
          <w:w w:val="105"/>
        </w:rPr>
        <w:t xml:space="preserve"> </w:t>
      </w:r>
      <w:r>
        <w:rPr>
          <w:rFonts w:eastAsia="Arial"/>
          <w:color w:val="18181F"/>
          <w:w w:val="105"/>
        </w:rPr>
        <w:t>the</w:t>
      </w:r>
      <w:r>
        <w:rPr>
          <w:rFonts w:eastAsia="Arial"/>
          <w:color w:val="18181F"/>
          <w:spacing w:val="6"/>
          <w:w w:val="105"/>
        </w:rPr>
        <w:t xml:space="preserve"> </w:t>
      </w:r>
      <w:r>
        <w:rPr>
          <w:rFonts w:eastAsia="Arial"/>
          <w:color w:val="18181F"/>
          <w:spacing w:val="1"/>
          <w:w w:val="105"/>
        </w:rPr>
        <w:t>townshi</w:t>
      </w:r>
      <w:r>
        <w:rPr>
          <w:rFonts w:eastAsia="Arial"/>
          <w:color w:val="18181F"/>
          <w:w w:val="105"/>
        </w:rPr>
        <w:t>p.</w:t>
      </w:r>
    </w:p>
    <w:p w14:paraId="636B30B3" w14:textId="77777777" w:rsidR="0071710C" w:rsidRDefault="0071710C" w:rsidP="0071710C">
      <w:pPr>
        <w:widowControl w:val="0"/>
        <w:spacing w:after="0" w:line="276" w:lineRule="auto"/>
        <w:jc w:val="both"/>
        <w:rPr>
          <w:color w:val="18181D"/>
          <w:spacing w:val="-18"/>
          <w:w w:val="125"/>
        </w:rPr>
      </w:pPr>
    </w:p>
    <w:p w14:paraId="223827F5" w14:textId="02B5B0FE" w:rsidR="0071710C" w:rsidRDefault="0071710C" w:rsidP="0071710C">
      <w:pPr>
        <w:widowControl w:val="0"/>
        <w:spacing w:after="0" w:line="276" w:lineRule="auto"/>
        <w:jc w:val="both"/>
        <w:rPr>
          <w:rFonts w:eastAsia="Arial"/>
        </w:rPr>
      </w:pPr>
      <w:r>
        <w:rPr>
          <w:rFonts w:eastAsia="Arial"/>
          <w:color w:val="18181D"/>
          <w:w w:val="105"/>
        </w:rPr>
        <w:t>Ordinance</w:t>
      </w:r>
      <w:r>
        <w:rPr>
          <w:rFonts w:eastAsia="Arial"/>
          <w:color w:val="18181D"/>
          <w:spacing w:val="-4"/>
          <w:w w:val="105"/>
        </w:rPr>
        <w:t xml:space="preserve"> </w:t>
      </w:r>
      <w:r>
        <w:rPr>
          <w:rFonts w:eastAsia="Arial"/>
          <w:color w:val="18181D"/>
          <w:w w:val="105"/>
        </w:rPr>
        <w:t>No.</w:t>
      </w:r>
      <w:r>
        <w:rPr>
          <w:rFonts w:eastAsia="Arial"/>
          <w:color w:val="18181D"/>
          <w:spacing w:val="-1"/>
          <w:w w:val="105"/>
        </w:rPr>
        <w:t xml:space="preserve"> </w:t>
      </w:r>
      <w:r>
        <w:rPr>
          <w:rFonts w:eastAsia="Arial"/>
          <w:color w:val="18181D"/>
          <w:spacing w:val="-1"/>
          <w:w w:val="105"/>
          <w:u w:val="single"/>
        </w:rPr>
        <w:t>201</w:t>
      </w:r>
      <w:r w:rsidR="00F2059A">
        <w:rPr>
          <w:rFonts w:eastAsia="Arial"/>
          <w:spacing w:val="-1"/>
          <w:w w:val="105"/>
          <w:u w:val="single"/>
        </w:rPr>
        <w:t>9</w:t>
      </w:r>
      <w:r>
        <w:rPr>
          <w:rFonts w:eastAsia="Arial"/>
          <w:color w:val="18181D"/>
          <w:spacing w:val="-1"/>
          <w:w w:val="105"/>
          <w:u w:val="single"/>
        </w:rPr>
        <w:t>-</w:t>
      </w:r>
      <w:r>
        <w:rPr>
          <w:rFonts w:eastAsia="Arial"/>
          <w:color w:val="18181D"/>
          <w:spacing w:val="-1"/>
          <w:w w:val="105"/>
        </w:rPr>
        <w:t>__</w:t>
      </w:r>
      <w:r>
        <w:rPr>
          <w:rFonts w:eastAsia="Arial"/>
          <w:color w:val="18181D"/>
          <w:w w:val="105"/>
        </w:rPr>
        <w:t>was</w:t>
      </w:r>
      <w:r>
        <w:rPr>
          <w:rFonts w:eastAsia="Arial"/>
          <w:color w:val="18181D"/>
          <w:spacing w:val="1"/>
          <w:w w:val="105"/>
        </w:rPr>
        <w:t xml:space="preserve"> </w:t>
      </w:r>
      <w:r>
        <w:rPr>
          <w:rFonts w:eastAsia="Arial"/>
          <w:color w:val="18181D"/>
          <w:w w:val="105"/>
        </w:rPr>
        <w:t>adopted</w:t>
      </w:r>
      <w:r>
        <w:rPr>
          <w:rFonts w:eastAsia="Arial"/>
          <w:color w:val="18181D"/>
          <w:spacing w:val="-8"/>
          <w:w w:val="105"/>
        </w:rPr>
        <w:t xml:space="preserve"> </w:t>
      </w:r>
      <w:r>
        <w:rPr>
          <w:rFonts w:eastAsia="Arial"/>
          <w:color w:val="18181D"/>
          <w:w w:val="105"/>
        </w:rPr>
        <w:t>on</w:t>
      </w:r>
      <w:r>
        <w:rPr>
          <w:rFonts w:eastAsia="Arial"/>
          <w:color w:val="18181D"/>
          <w:spacing w:val="-7"/>
          <w:w w:val="105"/>
        </w:rPr>
        <w:t xml:space="preserve"> </w:t>
      </w:r>
      <w:r>
        <w:rPr>
          <w:rFonts w:eastAsia="Arial"/>
          <w:color w:val="18181D"/>
          <w:w w:val="105"/>
        </w:rPr>
        <w:t>the</w:t>
      </w:r>
      <w:r w:rsidR="00F2059A">
        <w:rPr>
          <w:rFonts w:eastAsia="Arial"/>
          <w:color w:val="18181D"/>
          <w:w w:val="105"/>
        </w:rPr>
        <w:t>19th</w:t>
      </w:r>
      <w:r>
        <w:rPr>
          <w:rFonts w:eastAsia="Arial"/>
          <w:color w:val="18181D"/>
          <w:spacing w:val="-21"/>
          <w:w w:val="105"/>
        </w:rPr>
        <w:t xml:space="preserve"> </w:t>
      </w:r>
      <w:r>
        <w:rPr>
          <w:rFonts w:eastAsia="Arial"/>
          <w:color w:val="18181D"/>
          <w:w w:val="105"/>
        </w:rPr>
        <w:t>day</w:t>
      </w:r>
      <w:r>
        <w:rPr>
          <w:rFonts w:eastAsia="Arial"/>
          <w:color w:val="18181D"/>
          <w:spacing w:val="-2"/>
          <w:w w:val="105"/>
        </w:rPr>
        <w:t xml:space="preserve"> </w:t>
      </w:r>
      <w:r>
        <w:rPr>
          <w:rFonts w:eastAsia="Arial"/>
          <w:color w:val="18181D"/>
          <w:w w:val="105"/>
        </w:rPr>
        <w:t>of</w:t>
      </w:r>
      <w:r>
        <w:rPr>
          <w:rFonts w:eastAsia="Arial"/>
          <w:color w:val="18181D"/>
          <w:spacing w:val="-19"/>
          <w:w w:val="105"/>
        </w:rPr>
        <w:t xml:space="preserve"> </w:t>
      </w:r>
      <w:r w:rsidR="00F2059A">
        <w:rPr>
          <w:rFonts w:eastAsia="Arial"/>
          <w:color w:val="18181D"/>
          <w:spacing w:val="-19"/>
          <w:w w:val="105"/>
        </w:rPr>
        <w:t>November 19</w:t>
      </w:r>
      <w:r>
        <w:rPr>
          <w:rFonts w:eastAsia="Arial"/>
          <w:color w:val="18181D"/>
          <w:w w:val="105"/>
        </w:rPr>
        <w:t>,</w:t>
      </w:r>
      <w:r>
        <w:rPr>
          <w:rFonts w:eastAsia="Arial"/>
          <w:color w:val="18181D"/>
          <w:spacing w:val="3"/>
          <w:w w:val="105"/>
        </w:rPr>
        <w:t xml:space="preserve"> </w:t>
      </w:r>
      <w:r>
        <w:rPr>
          <w:rFonts w:eastAsia="Arial"/>
          <w:color w:val="18181D"/>
          <w:w w:val="105"/>
        </w:rPr>
        <w:t>201</w:t>
      </w:r>
      <w:r w:rsidR="00F2059A" w:rsidRPr="00CF0FDF">
        <w:rPr>
          <w:rFonts w:eastAsia="Arial"/>
          <w:w w:val="105"/>
        </w:rPr>
        <w:t>9</w:t>
      </w:r>
      <w:r>
        <w:rPr>
          <w:rFonts w:eastAsia="Arial"/>
          <w:color w:val="18181D"/>
          <w:w w:val="105"/>
        </w:rPr>
        <w:t>,</w:t>
      </w:r>
      <w:r>
        <w:rPr>
          <w:rFonts w:eastAsia="Arial"/>
          <w:color w:val="18181D"/>
          <w:spacing w:val="-3"/>
          <w:w w:val="105"/>
        </w:rPr>
        <w:t xml:space="preserve"> </w:t>
      </w:r>
      <w:r>
        <w:rPr>
          <w:rFonts w:eastAsia="Arial"/>
          <w:color w:val="18181D"/>
          <w:w w:val="105"/>
        </w:rPr>
        <w:t>by</w:t>
      </w:r>
      <w:r>
        <w:rPr>
          <w:rFonts w:eastAsia="Arial"/>
          <w:color w:val="18181D"/>
          <w:spacing w:val="-18"/>
          <w:w w:val="105"/>
        </w:rPr>
        <w:t xml:space="preserve"> </w:t>
      </w:r>
      <w:r>
        <w:rPr>
          <w:rFonts w:eastAsia="Arial"/>
          <w:color w:val="18181D"/>
          <w:w w:val="105"/>
        </w:rPr>
        <w:t>the</w:t>
      </w:r>
      <w:r>
        <w:rPr>
          <w:rFonts w:eastAsia="Arial"/>
          <w:color w:val="18181D"/>
          <w:spacing w:val="2"/>
          <w:w w:val="105"/>
        </w:rPr>
        <w:t xml:space="preserve"> Torch</w:t>
      </w:r>
      <w:r>
        <w:rPr>
          <w:rFonts w:eastAsia="Arial"/>
          <w:color w:val="18181D"/>
          <w:spacing w:val="-6"/>
          <w:w w:val="105"/>
        </w:rPr>
        <w:t xml:space="preserve"> </w:t>
      </w:r>
      <w:r>
        <w:rPr>
          <w:rFonts w:eastAsia="Arial"/>
          <w:color w:val="18181D"/>
          <w:w w:val="105"/>
        </w:rPr>
        <w:t>Lake</w:t>
      </w:r>
      <w:r>
        <w:rPr>
          <w:rFonts w:eastAsia="Arial"/>
          <w:color w:val="18181D"/>
          <w:spacing w:val="-18"/>
          <w:w w:val="105"/>
        </w:rPr>
        <w:t xml:space="preserve"> </w:t>
      </w:r>
      <w:r>
        <w:rPr>
          <w:rFonts w:eastAsia="Arial"/>
          <w:color w:val="18181D"/>
          <w:w w:val="105"/>
        </w:rPr>
        <w:t>Township</w:t>
      </w:r>
      <w:r>
        <w:rPr>
          <w:rFonts w:eastAsia="Arial"/>
          <w:color w:val="18181D"/>
          <w:spacing w:val="-17"/>
          <w:w w:val="105"/>
        </w:rPr>
        <w:t xml:space="preserve"> </w:t>
      </w:r>
      <w:r>
        <w:rPr>
          <w:rFonts w:eastAsia="Arial"/>
          <w:color w:val="18181D"/>
          <w:w w:val="105"/>
        </w:rPr>
        <w:t>Board</w:t>
      </w:r>
      <w:r>
        <w:rPr>
          <w:rFonts w:eastAsia="Arial"/>
          <w:color w:val="18181D"/>
          <w:spacing w:val="-12"/>
          <w:w w:val="105"/>
        </w:rPr>
        <w:t xml:space="preserve"> </w:t>
      </w:r>
      <w:r>
        <w:rPr>
          <w:rFonts w:eastAsia="Arial"/>
          <w:color w:val="18181D"/>
          <w:w w:val="105"/>
        </w:rPr>
        <w:t>as</w:t>
      </w:r>
      <w:r>
        <w:rPr>
          <w:rFonts w:eastAsia="Arial"/>
          <w:color w:val="18181D"/>
          <w:spacing w:val="29"/>
          <w:w w:val="102"/>
        </w:rPr>
        <w:t xml:space="preserve"> </w:t>
      </w:r>
      <w:r>
        <w:rPr>
          <w:rFonts w:eastAsia="Arial"/>
          <w:color w:val="18181D"/>
          <w:w w:val="105"/>
        </w:rPr>
        <w:t>follows:</w:t>
      </w:r>
    </w:p>
    <w:p w14:paraId="5F61AF2E" w14:textId="77777777" w:rsidR="0071710C" w:rsidRDefault="0071710C" w:rsidP="0071710C">
      <w:pPr>
        <w:widowControl w:val="0"/>
        <w:spacing w:after="0" w:line="276" w:lineRule="auto"/>
        <w:jc w:val="both"/>
        <w:rPr>
          <w:rFonts w:eastAsia="Times New Roman"/>
        </w:rPr>
      </w:pPr>
    </w:p>
    <w:p w14:paraId="418A54FF" w14:textId="1C6114A0" w:rsidR="0071710C" w:rsidRDefault="0071710C" w:rsidP="0071710C">
      <w:pPr>
        <w:widowControl w:val="0"/>
        <w:spacing w:after="0" w:line="276" w:lineRule="auto"/>
        <w:jc w:val="both"/>
        <w:rPr>
          <w:rFonts w:eastAsia="Times New Roman"/>
          <w:u w:val="single"/>
        </w:rPr>
      </w:pPr>
      <w:r>
        <w:rPr>
          <w:rFonts w:eastAsia="Times New Roman"/>
        </w:rPr>
        <w:t>Motion by: ____ __</w:t>
      </w:r>
      <w:r w:rsidR="003D288C">
        <w:rPr>
          <w:rFonts w:eastAsia="Times New Roman"/>
        </w:rPr>
        <w:t>_ Seconded</w:t>
      </w:r>
      <w:r>
        <w:rPr>
          <w:rFonts w:eastAsia="Times New Roman"/>
        </w:rPr>
        <w:t xml:space="preserve"> by: ____</w:t>
      </w:r>
      <w:r>
        <w:rPr>
          <w:rFonts w:eastAsia="Times New Roman"/>
          <w:u w:val="single"/>
        </w:rPr>
        <w:t xml:space="preserve"> _______</w:t>
      </w:r>
    </w:p>
    <w:p w14:paraId="72EB99F1" w14:textId="77777777" w:rsidR="0071710C" w:rsidRDefault="0071710C" w:rsidP="0071710C">
      <w:pPr>
        <w:widowControl w:val="0"/>
        <w:spacing w:after="0" w:line="276" w:lineRule="auto"/>
        <w:jc w:val="both"/>
        <w:rPr>
          <w:rFonts w:eastAsia="Times New Roman"/>
        </w:rPr>
      </w:pPr>
    </w:p>
    <w:p w14:paraId="537DB48D" w14:textId="1489ECF1" w:rsidR="0071710C" w:rsidRDefault="0071710C" w:rsidP="0071710C">
      <w:pPr>
        <w:widowControl w:val="0"/>
        <w:spacing w:after="0" w:line="276" w:lineRule="auto"/>
        <w:jc w:val="both"/>
        <w:rPr>
          <w:rFonts w:eastAsia="Times New Roman"/>
          <w:u w:val="single"/>
        </w:rPr>
      </w:pPr>
      <w:r>
        <w:rPr>
          <w:rFonts w:eastAsia="Times New Roman"/>
        </w:rPr>
        <w:t xml:space="preserve">Roll Call: </w:t>
      </w:r>
      <w:proofErr w:type="gramStart"/>
      <w:r>
        <w:rPr>
          <w:rFonts w:eastAsia="Times New Roman"/>
        </w:rPr>
        <w:t>Martel:_</w:t>
      </w:r>
      <w:proofErr w:type="gramEnd"/>
      <w:r>
        <w:rPr>
          <w:rFonts w:eastAsia="Times New Roman"/>
        </w:rPr>
        <w:t>_ Windiate:____Schultz:____Cook_____ Petersen______</w:t>
      </w:r>
    </w:p>
    <w:p w14:paraId="188464C2" w14:textId="77777777" w:rsidR="0071710C" w:rsidRDefault="0071710C" w:rsidP="0071710C">
      <w:pPr>
        <w:widowControl w:val="0"/>
        <w:spacing w:after="0" w:line="276" w:lineRule="auto"/>
        <w:jc w:val="both"/>
        <w:rPr>
          <w:rFonts w:eastAsia="Times New Roman"/>
          <w:sz w:val="24"/>
          <w:szCs w:val="24"/>
          <w:u w:val="single"/>
        </w:rPr>
      </w:pPr>
    </w:p>
    <w:p w14:paraId="2A1A30A8" w14:textId="77777777" w:rsidR="0071710C" w:rsidRDefault="0071710C" w:rsidP="0071710C">
      <w:pPr>
        <w:widowControl w:val="0"/>
        <w:spacing w:after="0" w:line="276" w:lineRule="auto"/>
        <w:jc w:val="both"/>
        <w:rPr>
          <w:rFonts w:eastAsia="Times New Roman"/>
          <w:sz w:val="24"/>
          <w:szCs w:val="24"/>
          <w:u w:val="single"/>
        </w:rPr>
      </w:pPr>
    </w:p>
    <w:p w14:paraId="49C97020" w14:textId="77777777" w:rsidR="0071710C" w:rsidRDefault="0071710C" w:rsidP="0071710C">
      <w:pPr>
        <w:widowControl w:val="0"/>
        <w:spacing w:after="0" w:line="276" w:lineRule="auto"/>
        <w:jc w:val="both"/>
        <w:rPr>
          <w:rFonts w:eastAsia="Times New Roman"/>
          <w:sz w:val="24"/>
          <w:szCs w:val="24"/>
        </w:rPr>
      </w:pPr>
      <w:r>
        <w:rPr>
          <w:rFonts w:eastAsia="Times New Roman"/>
          <w:sz w:val="24"/>
          <w:szCs w:val="24"/>
          <w:u w:val="single"/>
        </w:rPr>
        <w:tab/>
      </w:r>
      <w:r>
        <w:rPr>
          <w:rFonts w:eastAsia="Times New Roman"/>
          <w:sz w:val="24"/>
          <w:szCs w:val="24"/>
          <w:u w:val="single"/>
        </w:rPr>
        <w:tab/>
      </w:r>
      <w:r>
        <w:rPr>
          <w:rFonts w:eastAsia="Times New Roman"/>
          <w:sz w:val="24"/>
          <w:szCs w:val="24"/>
        </w:rPr>
        <w:t>______________</w:t>
      </w:r>
    </w:p>
    <w:p w14:paraId="4FDF6652" w14:textId="77777777" w:rsidR="0071710C" w:rsidRDefault="0071710C" w:rsidP="0071710C">
      <w:pPr>
        <w:widowControl w:val="0"/>
        <w:spacing w:after="0" w:line="276" w:lineRule="auto"/>
        <w:jc w:val="both"/>
        <w:rPr>
          <w:rFonts w:eastAsia="Times New Roman"/>
          <w:sz w:val="24"/>
          <w:szCs w:val="24"/>
        </w:rPr>
      </w:pPr>
      <w:r>
        <w:rPr>
          <w:rFonts w:eastAsia="Times New Roman"/>
          <w:sz w:val="24"/>
          <w:szCs w:val="24"/>
        </w:rPr>
        <w:t>Kathy Windiate, Clerk</w:t>
      </w:r>
    </w:p>
    <w:p w14:paraId="48654ACE" w14:textId="77777777" w:rsidR="0071710C" w:rsidRDefault="0071710C" w:rsidP="0071710C">
      <w:pPr>
        <w:widowControl w:val="0"/>
        <w:spacing w:after="0" w:line="276" w:lineRule="auto"/>
        <w:jc w:val="both"/>
        <w:rPr>
          <w:rFonts w:eastAsia="Times New Roman"/>
          <w:sz w:val="24"/>
          <w:szCs w:val="24"/>
        </w:rPr>
      </w:pPr>
    </w:p>
    <w:p w14:paraId="70F393B4" w14:textId="77777777" w:rsidR="0071710C" w:rsidRDefault="0071710C" w:rsidP="0071710C">
      <w:pPr>
        <w:widowControl w:val="0"/>
        <w:spacing w:after="0" w:line="276" w:lineRule="auto"/>
        <w:jc w:val="both"/>
        <w:rPr>
          <w:rFonts w:eastAsia="Times New Roman"/>
          <w:sz w:val="24"/>
          <w:szCs w:val="24"/>
        </w:rPr>
      </w:pPr>
      <w:r>
        <w:rPr>
          <w:rFonts w:eastAsia="Times New Roman"/>
          <w:sz w:val="24"/>
          <w:szCs w:val="24"/>
        </w:rPr>
        <w:t>________________________________</w:t>
      </w:r>
    </w:p>
    <w:p w14:paraId="4B765C8C" w14:textId="77777777" w:rsidR="0071710C" w:rsidRDefault="0071710C" w:rsidP="0071710C">
      <w:pPr>
        <w:widowControl w:val="0"/>
        <w:spacing w:after="0" w:line="276" w:lineRule="auto"/>
        <w:jc w:val="both"/>
        <w:rPr>
          <w:rFonts w:eastAsia="Times New Roman"/>
          <w:sz w:val="24"/>
          <w:szCs w:val="24"/>
        </w:rPr>
      </w:pPr>
      <w:r>
        <w:rPr>
          <w:rFonts w:eastAsia="Times New Roman"/>
          <w:sz w:val="24"/>
          <w:szCs w:val="24"/>
        </w:rPr>
        <w:t>Alan A. Martel, Supervisor</w:t>
      </w:r>
    </w:p>
    <w:p w14:paraId="16C93FF4" w14:textId="77777777" w:rsidR="0071710C" w:rsidRDefault="0071710C" w:rsidP="0071710C">
      <w:pPr>
        <w:widowControl w:val="0"/>
        <w:spacing w:after="0" w:line="240" w:lineRule="auto"/>
        <w:rPr>
          <w:sz w:val="24"/>
          <w:szCs w:val="24"/>
        </w:rPr>
      </w:pPr>
    </w:p>
    <w:p w14:paraId="41A725FE" w14:textId="77777777" w:rsidR="0071710C" w:rsidRDefault="0071710C" w:rsidP="0071710C">
      <w:pPr>
        <w:widowControl w:val="0"/>
        <w:spacing w:after="0" w:line="240" w:lineRule="auto"/>
        <w:rPr>
          <w:sz w:val="24"/>
          <w:szCs w:val="24"/>
        </w:rPr>
      </w:pPr>
    </w:p>
    <w:p w14:paraId="19353512" w14:textId="018BC37B" w:rsidR="0071710C" w:rsidRPr="00CF0FDF" w:rsidRDefault="0071710C" w:rsidP="0071710C">
      <w:pPr>
        <w:widowControl w:val="0"/>
        <w:spacing w:after="0" w:line="240" w:lineRule="auto"/>
        <w:jc w:val="both"/>
        <w:rPr>
          <w:sz w:val="24"/>
          <w:szCs w:val="24"/>
        </w:rPr>
      </w:pPr>
      <w:r>
        <w:rPr>
          <w:sz w:val="24"/>
          <w:szCs w:val="24"/>
        </w:rPr>
        <w:t xml:space="preserve">I certify that this is a true copy or of Ordinance </w:t>
      </w:r>
      <w:r>
        <w:rPr>
          <w:sz w:val="24"/>
          <w:szCs w:val="24"/>
          <w:u w:val="single"/>
        </w:rPr>
        <w:t>No. #201</w:t>
      </w:r>
      <w:r w:rsidR="00CF0FDF">
        <w:rPr>
          <w:sz w:val="24"/>
          <w:szCs w:val="24"/>
          <w:u w:val="single"/>
        </w:rPr>
        <w:t>9</w:t>
      </w:r>
      <w:r>
        <w:rPr>
          <w:sz w:val="24"/>
          <w:szCs w:val="24"/>
          <w:u w:val="single"/>
        </w:rPr>
        <w:t>-__</w:t>
      </w:r>
      <w:r>
        <w:rPr>
          <w:sz w:val="24"/>
          <w:szCs w:val="24"/>
        </w:rPr>
        <w:t xml:space="preserve"> that was adopted at a meeting of the Torch Lake Township Board on __________, </w:t>
      </w:r>
      <w:r w:rsidRPr="00CF0FDF">
        <w:rPr>
          <w:sz w:val="24"/>
          <w:szCs w:val="24"/>
        </w:rPr>
        <w:t>201</w:t>
      </w:r>
      <w:r w:rsidR="00E812A8" w:rsidRPr="00CF0FDF">
        <w:rPr>
          <w:sz w:val="24"/>
          <w:szCs w:val="24"/>
        </w:rPr>
        <w:t>9</w:t>
      </w:r>
      <w:r w:rsidRPr="00CF0FDF">
        <w:rPr>
          <w:sz w:val="24"/>
          <w:szCs w:val="24"/>
        </w:rPr>
        <w:t xml:space="preserve"> and it or a summary was published in the ________________________________ on ________  __, 201</w:t>
      </w:r>
      <w:r w:rsidR="00E812A8" w:rsidRPr="00CF0FDF">
        <w:rPr>
          <w:sz w:val="24"/>
          <w:szCs w:val="24"/>
        </w:rPr>
        <w:t>9</w:t>
      </w:r>
      <w:r w:rsidRPr="00CF0FDF">
        <w:rPr>
          <w:sz w:val="24"/>
          <w:szCs w:val="24"/>
        </w:rPr>
        <w:t>.</w:t>
      </w:r>
    </w:p>
    <w:p w14:paraId="2941BC25" w14:textId="77777777" w:rsidR="0071710C" w:rsidRPr="00CF0FDF" w:rsidRDefault="0071710C" w:rsidP="0071710C">
      <w:pPr>
        <w:widowControl w:val="0"/>
        <w:spacing w:after="0" w:line="240" w:lineRule="auto"/>
        <w:jc w:val="both"/>
        <w:rPr>
          <w:sz w:val="24"/>
          <w:szCs w:val="24"/>
        </w:rPr>
      </w:pPr>
    </w:p>
    <w:p w14:paraId="59DBB1A7" w14:textId="77777777" w:rsidR="0071710C" w:rsidRDefault="0071710C" w:rsidP="0071710C">
      <w:pPr>
        <w:widowControl w:val="0"/>
        <w:spacing w:after="0" w:line="240" w:lineRule="auto"/>
        <w:rPr>
          <w:sz w:val="24"/>
          <w:szCs w:val="24"/>
        </w:rPr>
      </w:pPr>
    </w:p>
    <w:p w14:paraId="5C3B482E" w14:textId="77777777" w:rsidR="0071710C" w:rsidRDefault="0071710C" w:rsidP="0071710C">
      <w:pPr>
        <w:pStyle w:val="NormalWeb"/>
        <w:spacing w:after="0" w:line="312" w:lineRule="auto"/>
      </w:pPr>
      <w:r>
        <w:rPr>
          <w:rFonts w:ascii="Arial" w:eastAsiaTheme="minorHAnsi" w:hAnsi="Arial" w:cs="Arial"/>
        </w:rPr>
        <w:t xml:space="preserve">Dated: </w:t>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r>
        <w:rPr>
          <w:rFonts w:ascii="Arial" w:eastAsiaTheme="minorHAnsi" w:hAnsi="Arial" w:cs="Arial"/>
          <w:u w:val="single"/>
        </w:rPr>
        <w:tab/>
      </w:r>
    </w:p>
    <w:p w14:paraId="694CF7DB" w14:textId="4FF80409" w:rsidR="007363F1" w:rsidRDefault="007363F1"/>
    <w:p w14:paraId="78BF9ECA" w14:textId="6A3B9D32" w:rsidR="0027548C" w:rsidRDefault="0027548C"/>
    <w:p w14:paraId="0C0A8413" w14:textId="0A797884" w:rsidR="0027548C" w:rsidRDefault="0027548C"/>
    <w:p w14:paraId="79A54E98" w14:textId="77777777" w:rsidR="00CF0FDF" w:rsidRDefault="004A314A">
      <w:r w:rsidRPr="00CF0FDF">
        <w:t xml:space="preserve">                                                 </w:t>
      </w:r>
    </w:p>
    <w:p w14:paraId="07511B30" w14:textId="77777777" w:rsidR="00CF0FDF" w:rsidRDefault="00CF0FDF"/>
    <w:p w14:paraId="1E99DE7B" w14:textId="6424045D" w:rsidR="00F13ED2" w:rsidRDefault="0027548C" w:rsidP="00CF0FDF">
      <w:pPr>
        <w:jc w:val="center"/>
      </w:pPr>
      <w:r w:rsidRPr="00CF0FDF">
        <w:t>Appendix A</w:t>
      </w:r>
    </w:p>
    <w:p w14:paraId="2623D8EC" w14:textId="504D1185" w:rsidR="00CF0FDF" w:rsidRPr="008814F8" w:rsidRDefault="008814F8" w:rsidP="00CF0FDF">
      <w:pPr>
        <w:pStyle w:val="NormalWeb"/>
        <w:spacing w:line="312" w:lineRule="auto"/>
        <w:jc w:val="center"/>
        <w:rPr>
          <w:rFonts w:ascii="Arial" w:hAnsi="Arial" w:cs="Arial"/>
          <w:bCs/>
          <w:color w:val="333333"/>
          <w:sz w:val="22"/>
          <w:szCs w:val="22"/>
        </w:rPr>
      </w:pPr>
      <w:r>
        <w:rPr>
          <w:rFonts w:ascii="Arial" w:hAnsi="Arial" w:cs="Arial"/>
          <w:bCs/>
          <w:color w:val="333333"/>
          <w:sz w:val="22"/>
          <w:szCs w:val="22"/>
        </w:rPr>
        <w:t>(</w:t>
      </w:r>
      <w:r w:rsidR="00CF0FDF" w:rsidRPr="008814F8">
        <w:rPr>
          <w:rFonts w:ascii="Arial" w:hAnsi="Arial" w:cs="Arial"/>
          <w:bCs/>
          <w:color w:val="333333"/>
          <w:sz w:val="22"/>
          <w:szCs w:val="22"/>
        </w:rPr>
        <w:t>Benefits/Group Insurance Plan Ordinance</w:t>
      </w:r>
      <w:r>
        <w:rPr>
          <w:rFonts w:ascii="Arial" w:hAnsi="Arial" w:cs="Arial"/>
          <w:bCs/>
          <w:color w:val="333333"/>
          <w:sz w:val="22"/>
          <w:szCs w:val="22"/>
        </w:rPr>
        <w:t>)</w:t>
      </w:r>
      <w:r w:rsidR="00CF0FDF" w:rsidRPr="008814F8">
        <w:rPr>
          <w:rFonts w:ascii="Arial" w:hAnsi="Arial" w:cs="Arial"/>
          <w:bCs/>
          <w:color w:val="333333"/>
          <w:sz w:val="22"/>
          <w:szCs w:val="22"/>
        </w:rPr>
        <w:t xml:space="preserve"> </w:t>
      </w:r>
    </w:p>
    <w:p w14:paraId="54C86051" w14:textId="77777777" w:rsidR="00CF0FDF" w:rsidRDefault="00CF0FDF" w:rsidP="00CF0FDF">
      <w:pPr>
        <w:jc w:val="center"/>
      </w:pPr>
    </w:p>
    <w:p w14:paraId="787EA033" w14:textId="21662483" w:rsidR="0027548C" w:rsidRPr="00CF0FDF" w:rsidRDefault="00F13ED2" w:rsidP="008814F8">
      <w:pPr>
        <w:jc w:val="center"/>
      </w:pPr>
      <w:r w:rsidRPr="00CF0FDF">
        <w:t>D</w:t>
      </w:r>
      <w:r w:rsidR="0027548C" w:rsidRPr="00CF0FDF">
        <w:rPr>
          <w:u w:val="single"/>
        </w:rPr>
        <w:t>ependent Children</w:t>
      </w:r>
    </w:p>
    <w:p w14:paraId="6CEFC166" w14:textId="44DB607D" w:rsidR="0027548C" w:rsidRPr="00CF0FDF" w:rsidRDefault="0027548C"/>
    <w:p w14:paraId="1DA84964" w14:textId="77777777" w:rsidR="00F13ED2" w:rsidRPr="00CF0FDF" w:rsidRDefault="0027548C">
      <w:r w:rsidRPr="00CF0FDF">
        <w:rPr>
          <w:u w:val="single"/>
        </w:rPr>
        <w:t>Dependent Children</w:t>
      </w:r>
      <w:r w:rsidRPr="00CF0FDF">
        <w:t xml:space="preserve"> as defined by the Affordable Care Act (ACA) are as follows: </w:t>
      </w:r>
    </w:p>
    <w:p w14:paraId="1BF8705C" w14:textId="77777777" w:rsidR="00F13ED2" w:rsidRPr="00CF0FDF" w:rsidRDefault="00F13ED2" w:rsidP="00F13ED2">
      <w:pPr>
        <w:pStyle w:val="ListParagraph"/>
        <w:numPr>
          <w:ilvl w:val="0"/>
          <w:numId w:val="6"/>
        </w:numPr>
      </w:pPr>
      <w:r w:rsidRPr="00CF0FDF">
        <w:t>S</w:t>
      </w:r>
      <w:r w:rsidR="0027548C" w:rsidRPr="00CF0FDF">
        <w:t>ons</w:t>
      </w:r>
      <w:r w:rsidRPr="00CF0FDF">
        <w:t xml:space="preserve"> and </w:t>
      </w:r>
      <w:r w:rsidR="0027548C" w:rsidRPr="00CF0FDF">
        <w:t xml:space="preserve">daughters, </w:t>
      </w:r>
    </w:p>
    <w:p w14:paraId="52BCC7D0" w14:textId="2B4B9D51" w:rsidR="00F13ED2" w:rsidRPr="00CF0FDF" w:rsidRDefault="00F13ED2" w:rsidP="00F13ED2">
      <w:pPr>
        <w:pStyle w:val="ListParagraph"/>
        <w:numPr>
          <w:ilvl w:val="0"/>
          <w:numId w:val="6"/>
        </w:numPr>
      </w:pPr>
      <w:r w:rsidRPr="00CF0FDF">
        <w:t>S</w:t>
      </w:r>
      <w:r w:rsidR="0027548C" w:rsidRPr="00CF0FDF">
        <w:t>tep sons</w:t>
      </w:r>
      <w:r w:rsidRPr="00CF0FDF">
        <w:t xml:space="preserve"> and</w:t>
      </w:r>
      <w:r w:rsidR="0027548C" w:rsidRPr="00CF0FDF">
        <w:t xml:space="preserve"> step daughters</w:t>
      </w:r>
      <w:r w:rsidRPr="00CF0FDF">
        <w:t xml:space="preserve"> (see section III, 1. C</w:t>
      </w:r>
      <w:r w:rsidR="001A5C90" w:rsidRPr="00CF0FDF">
        <w:t xml:space="preserve"> of this ordinance</w:t>
      </w:r>
      <w:r w:rsidR="0027548C" w:rsidRPr="00CF0FDF">
        <w:t xml:space="preserve"> </w:t>
      </w:r>
    </w:p>
    <w:p w14:paraId="20E85AC9" w14:textId="77777777" w:rsidR="00F13ED2" w:rsidRPr="00CF0FDF" w:rsidRDefault="00F13ED2" w:rsidP="00F13ED2">
      <w:pPr>
        <w:pStyle w:val="ListParagraph"/>
        <w:numPr>
          <w:ilvl w:val="0"/>
          <w:numId w:val="6"/>
        </w:numPr>
      </w:pPr>
      <w:r w:rsidRPr="00CF0FDF">
        <w:t>L</w:t>
      </w:r>
      <w:r w:rsidR="0027548C" w:rsidRPr="00CF0FDF">
        <w:t>egally adopted</w:t>
      </w:r>
      <w:r w:rsidRPr="00CF0FDF">
        <w:t xml:space="preserve"> children</w:t>
      </w:r>
      <w:r w:rsidR="0027548C" w:rsidRPr="00CF0FDF">
        <w:t xml:space="preserve">, </w:t>
      </w:r>
    </w:p>
    <w:p w14:paraId="6B27B092" w14:textId="0D9560A2" w:rsidR="00F13ED2" w:rsidRPr="00CF0FDF" w:rsidRDefault="00F13ED2" w:rsidP="00F13ED2">
      <w:pPr>
        <w:pStyle w:val="ListParagraph"/>
        <w:numPr>
          <w:ilvl w:val="0"/>
          <w:numId w:val="6"/>
        </w:numPr>
      </w:pPr>
      <w:r w:rsidRPr="00CF0FDF">
        <w:t>L</w:t>
      </w:r>
      <w:r w:rsidR="0027548C" w:rsidRPr="00CF0FDF">
        <w:t xml:space="preserve">awfully placed </w:t>
      </w:r>
      <w:r w:rsidRPr="00CF0FDF">
        <w:t xml:space="preserve">children </w:t>
      </w:r>
      <w:r w:rsidR="0027548C" w:rsidRPr="00CF0FDF">
        <w:t>with a</w:t>
      </w:r>
      <w:r w:rsidR="008814F8">
        <w:t>n</w:t>
      </w:r>
      <w:r w:rsidR="0027548C" w:rsidRPr="00CF0FDF">
        <w:t xml:space="preserve"> employee for adoption, </w:t>
      </w:r>
    </w:p>
    <w:p w14:paraId="2F116DC2" w14:textId="26F834B1" w:rsidR="0027548C" w:rsidRPr="00CF0FDF" w:rsidRDefault="00F13ED2" w:rsidP="00F13ED2">
      <w:pPr>
        <w:pStyle w:val="ListParagraph"/>
        <w:numPr>
          <w:ilvl w:val="0"/>
          <w:numId w:val="6"/>
        </w:numPr>
      </w:pPr>
      <w:r w:rsidRPr="00CF0FDF">
        <w:t>E</w:t>
      </w:r>
      <w:r w:rsidR="0027548C" w:rsidRPr="00CF0FDF">
        <w:t>ligible foster child</w:t>
      </w:r>
      <w:r w:rsidRPr="00CF0FDF">
        <w:t xml:space="preserve">ren, </w:t>
      </w:r>
      <w:r w:rsidR="0027548C" w:rsidRPr="00CF0FDF">
        <w:t>placed with an employee by an authorized placement agency or by judgement degree or other order of any court of competent jurisdiction.</w:t>
      </w:r>
    </w:p>
    <w:sectPr w:rsidR="0027548C" w:rsidRPr="00CF0F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227F" w14:textId="77777777" w:rsidR="0071710C" w:rsidRDefault="0071710C" w:rsidP="0071710C">
      <w:pPr>
        <w:spacing w:after="0" w:line="240" w:lineRule="auto"/>
      </w:pPr>
      <w:r>
        <w:separator/>
      </w:r>
    </w:p>
  </w:endnote>
  <w:endnote w:type="continuationSeparator" w:id="0">
    <w:p w14:paraId="7EE6D06A" w14:textId="77777777" w:rsidR="0071710C" w:rsidRDefault="0071710C" w:rsidP="0071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0F95" w14:textId="77777777" w:rsidR="0071710C" w:rsidRDefault="00717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B0EA" w14:textId="77777777" w:rsidR="0071710C" w:rsidRDefault="00717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83FC" w14:textId="77777777" w:rsidR="0071710C" w:rsidRDefault="0071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52B5B" w14:textId="77777777" w:rsidR="0071710C" w:rsidRDefault="0071710C" w:rsidP="0071710C">
      <w:pPr>
        <w:spacing w:after="0" w:line="240" w:lineRule="auto"/>
      </w:pPr>
      <w:r>
        <w:separator/>
      </w:r>
    </w:p>
  </w:footnote>
  <w:footnote w:type="continuationSeparator" w:id="0">
    <w:p w14:paraId="2BE649AD" w14:textId="77777777" w:rsidR="0071710C" w:rsidRDefault="0071710C" w:rsidP="0071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057B" w14:textId="77777777" w:rsidR="0071710C" w:rsidRDefault="00717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2D50" w14:textId="2759D213" w:rsidR="0071710C" w:rsidRDefault="00717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95D41" w14:textId="77777777" w:rsidR="0071710C" w:rsidRDefault="0071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BB9"/>
    <w:multiLevelType w:val="hybridMultilevel"/>
    <w:tmpl w:val="BABA0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F56F7"/>
    <w:multiLevelType w:val="hybridMultilevel"/>
    <w:tmpl w:val="1D4AE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D7445B"/>
    <w:multiLevelType w:val="hybridMultilevel"/>
    <w:tmpl w:val="BD1AFDBC"/>
    <w:lvl w:ilvl="0" w:tplc="66DA1A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B61879"/>
    <w:multiLevelType w:val="hybridMultilevel"/>
    <w:tmpl w:val="00FA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52195"/>
    <w:multiLevelType w:val="hybridMultilevel"/>
    <w:tmpl w:val="3C8E8D76"/>
    <w:lvl w:ilvl="0" w:tplc="25488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F6E01"/>
    <w:multiLevelType w:val="hybridMultilevel"/>
    <w:tmpl w:val="EF72B03C"/>
    <w:lvl w:ilvl="0" w:tplc="8DD2317A">
      <w:start w:val="1"/>
      <w:numFmt w:val="decimal"/>
      <w:lvlText w:val="%1."/>
      <w:lvlJc w:val="left"/>
      <w:pPr>
        <w:ind w:left="990" w:hanging="360"/>
      </w:pPr>
      <w:rPr>
        <w:rFonts w:ascii="Arial" w:eastAsia="Times New Roman" w:hAnsi="Arial" w:cs="Arial"/>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0C"/>
    <w:rsid w:val="000262BD"/>
    <w:rsid w:val="001A5C90"/>
    <w:rsid w:val="001E6D15"/>
    <w:rsid w:val="0027548C"/>
    <w:rsid w:val="003D288C"/>
    <w:rsid w:val="003F1C4F"/>
    <w:rsid w:val="004A314A"/>
    <w:rsid w:val="005457A0"/>
    <w:rsid w:val="005A0A8A"/>
    <w:rsid w:val="00682EBA"/>
    <w:rsid w:val="0071710C"/>
    <w:rsid w:val="007363F1"/>
    <w:rsid w:val="007B22E1"/>
    <w:rsid w:val="007C717F"/>
    <w:rsid w:val="00812D06"/>
    <w:rsid w:val="008814F8"/>
    <w:rsid w:val="00CF0FDF"/>
    <w:rsid w:val="00CF160D"/>
    <w:rsid w:val="00E52705"/>
    <w:rsid w:val="00E57D8C"/>
    <w:rsid w:val="00E61AD7"/>
    <w:rsid w:val="00E812A8"/>
    <w:rsid w:val="00F13ED2"/>
    <w:rsid w:val="00F2059A"/>
    <w:rsid w:val="00F6128C"/>
    <w:rsid w:val="00F81073"/>
    <w:rsid w:val="00FA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11DC5"/>
  <w15:chartTrackingRefBased/>
  <w15:docId w15:val="{DC5672C2-6B2D-4DD1-8564-FA58B82C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10C"/>
    <w:pPr>
      <w:spacing w:line="256"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10C"/>
    <w:pPr>
      <w:spacing w:after="18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0C"/>
    <w:rPr>
      <w:rFonts w:ascii="Arial" w:hAnsi="Arial" w:cs="Arial"/>
      <w:sz w:val="28"/>
      <w:szCs w:val="28"/>
    </w:rPr>
  </w:style>
  <w:style w:type="paragraph" w:styleId="Footer">
    <w:name w:val="footer"/>
    <w:basedOn w:val="Normal"/>
    <w:link w:val="FooterChar"/>
    <w:uiPriority w:val="99"/>
    <w:unhideWhenUsed/>
    <w:rsid w:val="0071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10C"/>
    <w:rPr>
      <w:rFonts w:ascii="Arial" w:hAnsi="Arial" w:cs="Arial"/>
      <w:sz w:val="28"/>
      <w:szCs w:val="28"/>
    </w:rPr>
  </w:style>
  <w:style w:type="paragraph" w:styleId="BalloonText">
    <w:name w:val="Balloon Text"/>
    <w:basedOn w:val="Normal"/>
    <w:link w:val="BalloonTextChar"/>
    <w:uiPriority w:val="99"/>
    <w:semiHidden/>
    <w:unhideWhenUsed/>
    <w:rsid w:val="00026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2BD"/>
    <w:rPr>
      <w:rFonts w:ascii="Segoe UI" w:hAnsi="Segoe UI" w:cs="Segoe UI"/>
      <w:sz w:val="18"/>
      <w:szCs w:val="18"/>
    </w:rPr>
  </w:style>
  <w:style w:type="paragraph" w:styleId="ListParagraph">
    <w:name w:val="List Paragraph"/>
    <w:basedOn w:val="Normal"/>
    <w:uiPriority w:val="34"/>
    <w:qFormat/>
    <w:rsid w:val="00F13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7A97B-6FEA-4457-A5CD-374ACFE1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1302</Words>
  <Characters>7428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supervisor@torchlaketownship.org</dc:creator>
  <cp:keywords/>
  <dc:description/>
  <cp:lastModifiedBy>clerk</cp:lastModifiedBy>
  <cp:revision>2</cp:revision>
  <cp:lastPrinted>2019-11-19T18:08:00Z</cp:lastPrinted>
  <dcterms:created xsi:type="dcterms:W3CDTF">2019-11-22T15:51:00Z</dcterms:created>
  <dcterms:modified xsi:type="dcterms:W3CDTF">2019-11-22T15:51:00Z</dcterms:modified>
</cp:coreProperties>
</file>